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tblGrid>
      <w:tr w:rsidR="001F6277">
        <w:tc>
          <w:tcPr>
            <w:tcW w:w="3060" w:type="dxa"/>
            <w:shd w:val="clear" w:color="auto" w:fill="E6E6E6"/>
          </w:tcPr>
          <w:p w:rsidR="001F6277" w:rsidRDefault="001F6277">
            <w:pPr>
              <w:widowControl w:val="0"/>
              <w:rPr>
                <w:b/>
                <w:sz w:val="24"/>
              </w:rPr>
            </w:pPr>
            <w:r>
              <w:rPr>
                <w:b/>
                <w:bCs/>
              </w:rPr>
              <w:t xml:space="preserve">Permit Numbers.  </w:t>
            </w:r>
            <w:r>
              <w:rPr>
                <w:b/>
                <w:bCs/>
                <w:sz w:val="16"/>
              </w:rPr>
              <w:t>HPD Use Only.</w:t>
            </w:r>
          </w:p>
        </w:tc>
      </w:tr>
      <w:tr w:rsidR="001F6277">
        <w:tc>
          <w:tcPr>
            <w:tcW w:w="3060" w:type="dxa"/>
            <w:shd w:val="clear" w:color="auto" w:fill="E6E6E6"/>
          </w:tcPr>
          <w:p w:rsidR="001F6277" w:rsidRDefault="001F6277">
            <w:pPr>
              <w:rPr>
                <w:b/>
                <w:sz w:val="24"/>
              </w:rPr>
            </w:pPr>
          </w:p>
        </w:tc>
      </w:tr>
      <w:tr w:rsidR="001F6277">
        <w:tc>
          <w:tcPr>
            <w:tcW w:w="3060" w:type="dxa"/>
            <w:shd w:val="clear" w:color="auto" w:fill="E6E6E6"/>
          </w:tcPr>
          <w:p w:rsidR="001F6277" w:rsidRDefault="001F6277">
            <w:pPr>
              <w:widowControl w:val="0"/>
              <w:rPr>
                <w:b/>
                <w:sz w:val="24"/>
              </w:rPr>
            </w:pPr>
          </w:p>
        </w:tc>
      </w:tr>
      <w:tr w:rsidR="001F6277">
        <w:tc>
          <w:tcPr>
            <w:tcW w:w="3060" w:type="dxa"/>
            <w:shd w:val="clear" w:color="auto" w:fill="E6E6E6"/>
          </w:tcPr>
          <w:p w:rsidR="001F6277" w:rsidRDefault="001F6277">
            <w:pPr>
              <w:widowControl w:val="0"/>
              <w:rPr>
                <w:b/>
                <w:sz w:val="24"/>
              </w:rPr>
            </w:pPr>
          </w:p>
        </w:tc>
      </w:tr>
    </w:tbl>
    <w:p w:rsidR="001F6277" w:rsidRDefault="001F6277" w:rsidP="00EE796A">
      <w:pPr>
        <w:widowControl w:val="0"/>
        <w:jc w:val="center"/>
        <w:rPr>
          <w:b/>
          <w:sz w:val="24"/>
        </w:rPr>
      </w:pPr>
    </w:p>
    <w:p w:rsidR="001F6277" w:rsidRDefault="001F6277" w:rsidP="00EE796A">
      <w:pPr>
        <w:widowControl w:val="0"/>
        <w:jc w:val="center"/>
        <w:rPr>
          <w:b/>
          <w:sz w:val="24"/>
        </w:rPr>
      </w:pPr>
      <w:r>
        <w:rPr>
          <w:b/>
          <w:sz w:val="24"/>
        </w:rPr>
        <w:t>CULTURAL PROPERTIES REVIEW COMMITTEE</w:t>
      </w:r>
    </w:p>
    <w:p w:rsidR="001F6277" w:rsidRDefault="001F6277">
      <w:pPr>
        <w:widowControl w:val="0"/>
        <w:jc w:val="center"/>
        <w:rPr>
          <w:b/>
          <w:sz w:val="24"/>
        </w:rPr>
      </w:pPr>
      <w:smartTag w:uri="urn:schemas-microsoft-com:office:smarttags" w:element="PlaceName">
        <w:r>
          <w:rPr>
            <w:b/>
            <w:sz w:val="24"/>
          </w:rPr>
          <w:t>MECHANICAL</w:t>
        </w:r>
      </w:smartTag>
      <w:r>
        <w:rPr>
          <w:b/>
          <w:sz w:val="24"/>
        </w:rPr>
        <w:t xml:space="preserve"> </w:t>
      </w:r>
      <w:smartTag w:uri="urn:schemas-microsoft-com:office:smarttags" w:element="PlaceName">
        <w:r>
          <w:rPr>
            <w:b/>
            <w:sz w:val="24"/>
          </w:rPr>
          <w:t>EXCAVATION</w:t>
        </w:r>
      </w:smartTag>
      <w:r>
        <w:rPr>
          <w:b/>
          <w:sz w:val="24"/>
        </w:rPr>
        <w:t xml:space="preserve"> </w:t>
      </w:r>
      <w:smartTag w:uri="urn:schemas-microsoft-com:office:smarttags" w:element="PlaceName">
        <w:r>
          <w:rPr>
            <w:b/>
            <w:sz w:val="24"/>
          </w:rPr>
          <w:t>PERMIT</w:t>
        </w:r>
      </w:smartTag>
      <w:r>
        <w:rPr>
          <w:b/>
          <w:sz w:val="24"/>
        </w:rPr>
        <w:t xml:space="preserve"> </w:t>
      </w:r>
      <w:smartTag w:uri="urn:schemas-microsoft-com:office:smarttags" w:element="PlaceName">
        <w:r>
          <w:rPr>
            <w:b/>
            <w:sz w:val="24"/>
          </w:rPr>
          <w:t>APPLICATION</w:t>
        </w:r>
      </w:smartTag>
      <w:r>
        <w:rPr>
          <w:b/>
          <w:sz w:val="24"/>
        </w:rPr>
        <w:t xml:space="preserve"> </w:t>
      </w:r>
      <w:smartTag w:uri="urn:schemas-microsoft-com:office:smarttags" w:element="PlaceName">
        <w:r>
          <w:rPr>
            <w:b/>
            <w:sz w:val="24"/>
          </w:rPr>
          <w:t>FOR</w:t>
        </w:r>
      </w:smartTag>
      <w:r>
        <w:rPr>
          <w:b/>
          <w:sz w:val="24"/>
        </w:rPr>
        <w:t xml:space="preserve"> </w:t>
      </w:r>
      <w:smartTag w:uri="urn:schemas-microsoft-com:office:smarttags" w:element="PlaceName">
        <w:r>
          <w:rPr>
            <w:b/>
            <w:sz w:val="24"/>
          </w:rPr>
          <w:t>PRIVATE</w:t>
        </w:r>
      </w:smartTag>
      <w:r>
        <w:rPr>
          <w:b/>
          <w:sz w:val="24"/>
        </w:rPr>
        <w:t xml:space="preserve"> </w:t>
      </w:r>
      <w:smartTag w:uri="urn:schemas-microsoft-com:office:smarttags" w:element="PlaceType">
        <w:r>
          <w:rPr>
            <w:b/>
            <w:sz w:val="24"/>
          </w:rPr>
          <w:t>LAND</w:t>
        </w:r>
      </w:smartTag>
      <w:r>
        <w:rPr>
          <w:b/>
          <w:sz w:val="24"/>
        </w:rPr>
        <w:t xml:space="preserve"> WITHIN THE STATE OF </w:t>
      </w:r>
      <w:smartTag w:uri="urn:schemas-microsoft-com:office:smarttags" w:element="place">
        <w:smartTag w:uri="urn:schemas-microsoft-com:office:smarttags" w:element="State">
          <w:r>
            <w:rPr>
              <w:b/>
              <w:sz w:val="24"/>
            </w:rPr>
            <w:t>NEW MEXICO</w:t>
          </w:r>
        </w:smartTag>
      </w:smartTag>
    </w:p>
    <w:p w:rsidR="001F6277" w:rsidRDefault="001F6277">
      <w:pPr>
        <w:widowControl w:val="0"/>
        <w:jc w:val="both"/>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2"/>
        <w:gridCol w:w="4254"/>
      </w:tblGrid>
      <w:tr w:rsidR="001F6277">
        <w:tc>
          <w:tcPr>
            <w:tcW w:w="0" w:type="auto"/>
            <w:gridSpan w:val="2"/>
          </w:tcPr>
          <w:p w:rsidR="001F6277" w:rsidRDefault="001F6277">
            <w:pPr>
              <w:widowControl w:val="0"/>
              <w:jc w:val="both"/>
              <w:rPr>
                <w:b/>
                <w:bCs/>
                <w:sz w:val="24"/>
              </w:rPr>
            </w:pPr>
            <w:r>
              <w:rPr>
                <w:b/>
                <w:bCs/>
                <w:sz w:val="24"/>
              </w:rPr>
              <w:t>1.  Applicant Name:</w:t>
            </w:r>
            <w:bookmarkStart w:id="0" w:name="Text19"/>
            <w:r>
              <w:rPr>
                <w:b/>
                <w:bCs/>
                <w:sz w:val="24"/>
              </w:rPr>
              <w:fldChar w:fldCharType="begin">
                <w:ffData>
                  <w:name w:val="Text19"/>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bookmarkEnd w:id="0"/>
          </w:p>
          <w:p w:rsidR="001F6277" w:rsidRDefault="001F6277">
            <w:pPr>
              <w:widowControl w:val="0"/>
              <w:jc w:val="both"/>
              <w:rPr>
                <w:sz w:val="24"/>
              </w:rPr>
            </w:pPr>
          </w:p>
          <w:p w:rsidR="001F6277" w:rsidRDefault="001F6277">
            <w:pPr>
              <w:widowControl w:val="0"/>
              <w:jc w:val="both"/>
              <w:rPr>
                <w:sz w:val="24"/>
              </w:rPr>
            </w:pPr>
          </w:p>
          <w:p w:rsidR="001F6277" w:rsidRDefault="001F6277">
            <w:pPr>
              <w:widowControl w:val="0"/>
              <w:jc w:val="both"/>
              <w:rPr>
                <w:sz w:val="24"/>
              </w:rPr>
            </w:pPr>
          </w:p>
        </w:tc>
      </w:tr>
      <w:tr w:rsidR="001F6277">
        <w:tc>
          <w:tcPr>
            <w:tcW w:w="0" w:type="auto"/>
            <w:gridSpan w:val="2"/>
          </w:tcPr>
          <w:p w:rsidR="001F6277" w:rsidRDefault="001F6277">
            <w:pPr>
              <w:widowControl w:val="0"/>
              <w:jc w:val="both"/>
              <w:rPr>
                <w:b/>
                <w:bCs/>
                <w:sz w:val="24"/>
              </w:rPr>
            </w:pPr>
            <w:r>
              <w:rPr>
                <w:b/>
                <w:bCs/>
                <w:sz w:val="24"/>
              </w:rPr>
              <w:t>2.  Mailing Address:</w:t>
            </w:r>
            <w:bookmarkStart w:id="1" w:name="Text20"/>
            <w:r>
              <w:rPr>
                <w:b/>
                <w:bCs/>
                <w:sz w:val="24"/>
              </w:rPr>
              <w:fldChar w:fldCharType="begin">
                <w:ffData>
                  <w:name w:val="Text20"/>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bookmarkEnd w:id="1"/>
          </w:p>
          <w:p w:rsidR="001F6277" w:rsidRDefault="001F6277">
            <w:pPr>
              <w:widowControl w:val="0"/>
              <w:jc w:val="both"/>
              <w:rPr>
                <w:sz w:val="24"/>
              </w:rPr>
            </w:pPr>
          </w:p>
          <w:p w:rsidR="001F6277" w:rsidRDefault="001F6277">
            <w:pPr>
              <w:widowControl w:val="0"/>
              <w:jc w:val="both"/>
              <w:rPr>
                <w:sz w:val="24"/>
              </w:rPr>
            </w:pPr>
          </w:p>
          <w:p w:rsidR="001F6277" w:rsidRDefault="001F6277">
            <w:pPr>
              <w:widowControl w:val="0"/>
              <w:jc w:val="both"/>
              <w:rPr>
                <w:sz w:val="24"/>
              </w:rPr>
            </w:pPr>
          </w:p>
        </w:tc>
      </w:tr>
      <w:tr w:rsidR="001F6277">
        <w:trPr>
          <w:cantSplit/>
        </w:trPr>
        <w:tc>
          <w:tcPr>
            <w:tcW w:w="0" w:type="auto"/>
            <w:vAlign w:val="center"/>
          </w:tcPr>
          <w:p w:rsidR="001F6277" w:rsidRDefault="001F6277">
            <w:pPr>
              <w:widowControl w:val="0"/>
              <w:rPr>
                <w:b/>
                <w:bCs/>
                <w:sz w:val="24"/>
              </w:rPr>
            </w:pPr>
            <w:r>
              <w:rPr>
                <w:b/>
                <w:bCs/>
                <w:sz w:val="24"/>
              </w:rPr>
              <w:t>3.  Telephone:</w:t>
            </w:r>
            <w:bookmarkStart w:id="2" w:name="Text21"/>
            <w:r>
              <w:rPr>
                <w:b/>
                <w:bCs/>
                <w:sz w:val="24"/>
              </w:rPr>
              <w:fldChar w:fldCharType="begin">
                <w:ffData>
                  <w:name w:val="Text21"/>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bookmarkEnd w:id="2"/>
          </w:p>
          <w:p w:rsidR="001F6277" w:rsidRDefault="001F6277">
            <w:pPr>
              <w:widowControl w:val="0"/>
              <w:rPr>
                <w:sz w:val="24"/>
              </w:rPr>
            </w:pPr>
          </w:p>
        </w:tc>
        <w:tc>
          <w:tcPr>
            <w:tcW w:w="0" w:type="auto"/>
          </w:tcPr>
          <w:p w:rsidR="001F6277" w:rsidRDefault="001F6277">
            <w:pPr>
              <w:widowControl w:val="0"/>
              <w:rPr>
                <w:b/>
                <w:bCs/>
                <w:sz w:val="24"/>
              </w:rPr>
            </w:pPr>
            <w:r>
              <w:rPr>
                <w:b/>
                <w:bCs/>
                <w:sz w:val="24"/>
              </w:rPr>
              <w:t>4.  E-mail:</w:t>
            </w:r>
            <w:bookmarkStart w:id="3" w:name="Text22"/>
            <w:r>
              <w:rPr>
                <w:b/>
                <w:bCs/>
                <w:sz w:val="24"/>
              </w:rPr>
              <w:fldChar w:fldCharType="begin">
                <w:ffData>
                  <w:name w:val="Text22"/>
                  <w:enabled/>
                  <w:calcOnExit w:val="0"/>
                  <w:textInput/>
                </w:ffData>
              </w:fldChar>
            </w:r>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bookmarkEnd w:id="3"/>
          </w:p>
        </w:tc>
      </w:tr>
      <w:tr w:rsidR="001F6277">
        <w:trPr>
          <w:cantSplit/>
          <w:trHeight w:val="323"/>
        </w:trPr>
        <w:tc>
          <w:tcPr>
            <w:tcW w:w="0" w:type="auto"/>
            <w:gridSpan w:val="2"/>
            <w:vAlign w:val="center"/>
          </w:tcPr>
          <w:p w:rsidR="001F6277" w:rsidRDefault="001F6277">
            <w:pPr>
              <w:widowControl w:val="0"/>
              <w:spacing w:after="180"/>
              <w:jc w:val="both"/>
            </w:pPr>
            <w:r>
              <w:rPr>
                <w:b/>
                <w:sz w:val="24"/>
              </w:rPr>
              <w:t xml:space="preserve">5.  Attachments.  </w:t>
            </w:r>
            <w:r>
              <w:t xml:space="preserve">Pursuant to </w:t>
            </w:r>
            <w:r>
              <w:rPr>
                <w:b/>
                <w:bCs/>
              </w:rPr>
              <w:t xml:space="preserve">4.10.14.11 NMAC </w:t>
            </w:r>
            <w:r>
              <w:t>provide the following attachments and indicate by checking the boxes below.</w:t>
            </w:r>
          </w:p>
          <w:p w:rsidR="00D22FC9" w:rsidRDefault="001F6277">
            <w:pPr>
              <w:widowControl w:val="0"/>
              <w:spacing w:after="180"/>
              <w:jc w:val="both"/>
            </w:pPr>
            <w:r>
              <w:rPr>
                <w:b/>
                <w:bCs/>
                <w:sz w:val="24"/>
              </w:rPr>
              <w:t xml:space="preserve">  </w:t>
            </w:r>
            <w:bookmarkStart w:id="4" w:name="Check6"/>
            <w:r>
              <w:rPr>
                <w:b/>
                <w:bCs/>
                <w:sz w:val="24"/>
              </w:rPr>
              <w:fldChar w:fldCharType="begin">
                <w:ffData>
                  <w:name w:val="Check6"/>
                  <w:enabled/>
                  <w:calcOnExit w:val="0"/>
                  <w:checkBox>
                    <w:sizeAuto/>
                    <w:default w:val="0"/>
                    <w:checked w:val="0"/>
                  </w:checkBox>
                </w:ffData>
              </w:fldChar>
            </w:r>
            <w:r>
              <w:rPr>
                <w:b/>
                <w:bCs/>
                <w:sz w:val="24"/>
              </w:rPr>
              <w:instrText xml:space="preserve"> FORMCHECKBOX </w:instrText>
            </w:r>
            <w:r w:rsidR="00D22FC9">
              <w:rPr>
                <w:b/>
                <w:bCs/>
                <w:sz w:val="24"/>
              </w:rPr>
            </w:r>
            <w:r w:rsidR="00D22FC9">
              <w:rPr>
                <w:b/>
                <w:bCs/>
                <w:sz w:val="24"/>
              </w:rPr>
              <w:fldChar w:fldCharType="separate"/>
            </w:r>
            <w:r>
              <w:rPr>
                <w:b/>
                <w:bCs/>
                <w:sz w:val="24"/>
              </w:rPr>
              <w:fldChar w:fldCharType="end"/>
            </w:r>
            <w:bookmarkEnd w:id="4"/>
            <w:r>
              <w:rPr>
                <w:b/>
                <w:bCs/>
                <w:sz w:val="24"/>
              </w:rPr>
              <w:t>Staff Roster</w:t>
            </w:r>
            <w:r>
              <w:t xml:space="preserve">.  </w:t>
            </w:r>
            <w:r w:rsidR="00D22FC9">
              <w:t xml:space="preserve">Complete the attached staff roster and indicate </w:t>
            </w:r>
            <w:bookmarkStart w:id="5" w:name="_GoBack"/>
            <w:bookmarkEnd w:id="5"/>
            <w:r w:rsidR="00D22FC9">
              <w:t>all supervisory personnel who are listed in the SHPO Directory.  A request to list supervisory personnel not on the SHPO Directory must be made by separate application.</w:t>
            </w:r>
          </w:p>
          <w:p w:rsidR="001F6277" w:rsidRDefault="001F6277">
            <w:pPr>
              <w:widowControl w:val="0"/>
              <w:spacing w:after="180"/>
              <w:jc w:val="both"/>
              <w:rPr>
                <w:b/>
                <w:bCs/>
                <w:sz w:val="24"/>
              </w:rPr>
            </w:pPr>
            <w:r>
              <w:rPr>
                <w:b/>
                <w:bCs/>
                <w:sz w:val="24"/>
              </w:rPr>
              <w:t xml:space="preserve">  </w:t>
            </w:r>
            <w:bookmarkStart w:id="6" w:name="Check13"/>
            <w:r>
              <w:rPr>
                <w:b/>
                <w:bCs/>
                <w:sz w:val="24"/>
              </w:rPr>
              <w:fldChar w:fldCharType="begin">
                <w:ffData>
                  <w:name w:val="Check13"/>
                  <w:enabled/>
                  <w:calcOnExit w:val="0"/>
                  <w:checkBox>
                    <w:sizeAuto/>
                    <w:default w:val="0"/>
                    <w:checked w:val="0"/>
                  </w:checkBox>
                </w:ffData>
              </w:fldChar>
            </w:r>
            <w:r>
              <w:rPr>
                <w:b/>
                <w:bCs/>
                <w:sz w:val="24"/>
              </w:rPr>
              <w:instrText xml:space="preserve"> FORMCHECKBOX </w:instrText>
            </w:r>
            <w:r w:rsidR="00D22FC9">
              <w:rPr>
                <w:b/>
                <w:bCs/>
                <w:sz w:val="24"/>
              </w:rPr>
            </w:r>
            <w:r w:rsidR="00D22FC9">
              <w:rPr>
                <w:b/>
                <w:bCs/>
                <w:sz w:val="24"/>
              </w:rPr>
              <w:fldChar w:fldCharType="separate"/>
            </w:r>
            <w:r>
              <w:rPr>
                <w:b/>
                <w:bCs/>
                <w:sz w:val="24"/>
              </w:rPr>
              <w:fldChar w:fldCharType="end"/>
            </w:r>
            <w:bookmarkEnd w:id="6"/>
            <w:r>
              <w:rPr>
                <w:b/>
                <w:bCs/>
                <w:sz w:val="24"/>
              </w:rPr>
              <w:t xml:space="preserve">Written Authorization </w:t>
            </w:r>
            <w:r w:rsidRPr="00EF7D92">
              <w:rPr>
                <w:bCs/>
                <w:sz w:val="24"/>
              </w:rPr>
              <w:t>for the proposed excavation from the owner of the land on which the archaeological site(s) is located.</w:t>
            </w:r>
          </w:p>
          <w:p w:rsidR="001F6277" w:rsidRDefault="001F6277">
            <w:pPr>
              <w:widowControl w:val="0"/>
              <w:spacing w:after="180"/>
              <w:jc w:val="both"/>
              <w:rPr>
                <w:bCs/>
                <w:sz w:val="24"/>
              </w:rPr>
            </w:pPr>
            <w:r>
              <w:rPr>
                <w:b/>
                <w:bCs/>
                <w:sz w:val="24"/>
              </w:rPr>
              <w:t xml:space="preserve">  </w:t>
            </w:r>
            <w:bookmarkStart w:id="7" w:name="Check14"/>
            <w:r>
              <w:rPr>
                <w:b/>
                <w:bCs/>
                <w:sz w:val="24"/>
              </w:rPr>
              <w:fldChar w:fldCharType="begin">
                <w:ffData>
                  <w:name w:val="Check14"/>
                  <w:enabled/>
                  <w:calcOnExit w:val="0"/>
                  <w:checkBox>
                    <w:sizeAuto/>
                    <w:default w:val="0"/>
                  </w:checkBox>
                </w:ffData>
              </w:fldChar>
            </w:r>
            <w:r>
              <w:rPr>
                <w:b/>
                <w:bCs/>
                <w:sz w:val="24"/>
              </w:rPr>
              <w:instrText xml:space="preserve"> FORMCHECKBOX </w:instrText>
            </w:r>
            <w:r w:rsidR="00D22FC9">
              <w:rPr>
                <w:b/>
                <w:bCs/>
                <w:sz w:val="24"/>
              </w:rPr>
            </w:r>
            <w:r w:rsidR="00D22FC9">
              <w:rPr>
                <w:b/>
                <w:bCs/>
                <w:sz w:val="24"/>
              </w:rPr>
              <w:fldChar w:fldCharType="separate"/>
            </w:r>
            <w:r>
              <w:rPr>
                <w:b/>
                <w:bCs/>
                <w:sz w:val="24"/>
              </w:rPr>
              <w:fldChar w:fldCharType="end"/>
            </w:r>
            <w:bookmarkEnd w:id="7"/>
            <w:r>
              <w:rPr>
                <w:b/>
                <w:bCs/>
                <w:sz w:val="24"/>
              </w:rPr>
              <w:t xml:space="preserve">A Research Design </w:t>
            </w:r>
            <w:r>
              <w:rPr>
                <w:bCs/>
                <w:sz w:val="24"/>
              </w:rPr>
              <w:t>consistent with 4.10.16 NMAC and in conformance with the standards in 4.10.14.12 NMAC.  The following information must be included:</w:t>
            </w:r>
          </w:p>
          <w:p w:rsidR="001F6277" w:rsidRPr="00045C61" w:rsidRDefault="001F6277" w:rsidP="00EF7D92">
            <w:pPr>
              <w:widowControl w:val="0"/>
              <w:spacing w:after="180"/>
              <w:jc w:val="both"/>
              <w:rPr>
                <w:bCs/>
                <w:sz w:val="24"/>
              </w:rPr>
            </w:pPr>
            <w:r>
              <w:rPr>
                <w:bCs/>
                <w:sz w:val="24"/>
              </w:rPr>
              <w:t xml:space="preserve">                    </w:t>
            </w:r>
            <w:bookmarkStart w:id="8" w:name="Check18"/>
            <w:r>
              <w:rPr>
                <w:bCs/>
                <w:sz w:val="24"/>
              </w:rPr>
              <w:fldChar w:fldCharType="begin">
                <w:ffData>
                  <w:name w:val="Check18"/>
                  <w:enabled/>
                  <w:calcOnExit w:val="0"/>
                  <w:checkBox>
                    <w:sizeAuto/>
                    <w:default w:val="0"/>
                  </w:checkBox>
                </w:ffData>
              </w:fldChar>
            </w:r>
            <w:r>
              <w:rPr>
                <w:bCs/>
                <w:sz w:val="24"/>
              </w:rPr>
              <w:instrText xml:space="preserve"> FORMCHECKBOX </w:instrText>
            </w:r>
            <w:r w:rsidR="00D22FC9">
              <w:rPr>
                <w:bCs/>
                <w:sz w:val="24"/>
              </w:rPr>
            </w:r>
            <w:r w:rsidR="00D22FC9">
              <w:rPr>
                <w:bCs/>
                <w:sz w:val="24"/>
              </w:rPr>
              <w:fldChar w:fldCharType="separate"/>
            </w:r>
            <w:r>
              <w:rPr>
                <w:bCs/>
                <w:sz w:val="24"/>
              </w:rPr>
              <w:fldChar w:fldCharType="end"/>
            </w:r>
            <w:bookmarkEnd w:id="8"/>
            <w:r w:rsidRPr="00045C61">
              <w:rPr>
                <w:bCs/>
                <w:sz w:val="24"/>
              </w:rPr>
              <w:t xml:space="preserve">Written acknowledgement by the applicant that the permittee shall submit a final </w:t>
            </w:r>
            <w:r>
              <w:rPr>
                <w:bCs/>
                <w:sz w:val="24"/>
              </w:rPr>
              <w:t xml:space="preserve">report </w:t>
            </w:r>
            <w:r w:rsidRPr="00045C61">
              <w:rPr>
                <w:bCs/>
                <w:sz w:val="24"/>
              </w:rPr>
              <w:t>on the results of the excavation</w:t>
            </w:r>
            <w:r>
              <w:rPr>
                <w:bCs/>
                <w:sz w:val="24"/>
              </w:rPr>
              <w:t>.</w:t>
            </w:r>
          </w:p>
          <w:p w:rsidR="001F6277" w:rsidRPr="00045C61" w:rsidRDefault="001F6277">
            <w:pPr>
              <w:widowControl w:val="0"/>
              <w:spacing w:after="180"/>
              <w:jc w:val="both"/>
              <w:rPr>
                <w:bCs/>
                <w:sz w:val="24"/>
              </w:rPr>
            </w:pPr>
            <w:r>
              <w:rPr>
                <w:bCs/>
                <w:sz w:val="24"/>
              </w:rPr>
              <w:t xml:space="preserve">                    </w:t>
            </w:r>
            <w:bookmarkStart w:id="9" w:name="Check19"/>
            <w:r>
              <w:rPr>
                <w:bCs/>
                <w:sz w:val="24"/>
              </w:rPr>
              <w:fldChar w:fldCharType="begin">
                <w:ffData>
                  <w:name w:val="Check19"/>
                  <w:enabled/>
                  <w:calcOnExit w:val="0"/>
                  <w:checkBox>
                    <w:sizeAuto/>
                    <w:default w:val="0"/>
                  </w:checkBox>
                </w:ffData>
              </w:fldChar>
            </w:r>
            <w:r>
              <w:rPr>
                <w:bCs/>
                <w:sz w:val="24"/>
              </w:rPr>
              <w:instrText xml:space="preserve"> FORMCHECKBOX </w:instrText>
            </w:r>
            <w:r w:rsidR="00D22FC9">
              <w:rPr>
                <w:bCs/>
                <w:sz w:val="24"/>
              </w:rPr>
            </w:r>
            <w:r w:rsidR="00D22FC9">
              <w:rPr>
                <w:bCs/>
                <w:sz w:val="24"/>
              </w:rPr>
              <w:fldChar w:fldCharType="separate"/>
            </w:r>
            <w:r>
              <w:rPr>
                <w:bCs/>
                <w:sz w:val="24"/>
              </w:rPr>
              <w:fldChar w:fldCharType="end"/>
            </w:r>
            <w:bookmarkEnd w:id="9"/>
            <w:r w:rsidRPr="00045C61">
              <w:rPr>
                <w:bCs/>
                <w:sz w:val="24"/>
              </w:rPr>
              <w:t>An estimated date of completion for a final report on the results of the excavation</w:t>
            </w:r>
          </w:p>
          <w:p w:rsidR="001F6277" w:rsidRDefault="001F6277">
            <w:pPr>
              <w:widowControl w:val="0"/>
              <w:spacing w:after="180"/>
              <w:jc w:val="both"/>
              <w:rPr>
                <w:b/>
                <w:bCs/>
                <w:sz w:val="24"/>
              </w:rPr>
            </w:pPr>
            <w:r>
              <w:rPr>
                <w:b/>
                <w:bCs/>
                <w:sz w:val="24"/>
              </w:rPr>
              <w:t>OR</w:t>
            </w:r>
          </w:p>
          <w:p w:rsidR="001F6277" w:rsidRPr="00B74404" w:rsidRDefault="001F6277">
            <w:pPr>
              <w:widowControl w:val="0"/>
              <w:spacing w:after="180"/>
              <w:jc w:val="both"/>
              <w:rPr>
                <w:b/>
                <w:bCs/>
                <w:sz w:val="24"/>
              </w:rPr>
            </w:pPr>
            <w:r>
              <w:rPr>
                <w:b/>
                <w:bCs/>
                <w:sz w:val="24"/>
              </w:rPr>
              <w:t xml:space="preserve">  </w:t>
            </w:r>
            <w:bookmarkStart w:id="10" w:name="Check15"/>
            <w:r>
              <w:rPr>
                <w:b/>
                <w:bCs/>
                <w:sz w:val="24"/>
              </w:rPr>
              <w:fldChar w:fldCharType="begin">
                <w:ffData>
                  <w:name w:val="Check15"/>
                  <w:enabled/>
                  <w:calcOnExit w:val="0"/>
                  <w:checkBox>
                    <w:sizeAuto/>
                    <w:default w:val="0"/>
                  </w:checkBox>
                </w:ffData>
              </w:fldChar>
            </w:r>
            <w:r>
              <w:rPr>
                <w:b/>
                <w:bCs/>
                <w:sz w:val="24"/>
              </w:rPr>
              <w:instrText xml:space="preserve"> FORMCHECKBOX </w:instrText>
            </w:r>
            <w:r w:rsidR="00D22FC9">
              <w:rPr>
                <w:b/>
                <w:bCs/>
                <w:sz w:val="24"/>
              </w:rPr>
            </w:r>
            <w:r w:rsidR="00D22FC9">
              <w:rPr>
                <w:b/>
                <w:bCs/>
                <w:sz w:val="24"/>
              </w:rPr>
              <w:fldChar w:fldCharType="separate"/>
            </w:r>
            <w:r>
              <w:rPr>
                <w:b/>
                <w:bCs/>
                <w:sz w:val="24"/>
              </w:rPr>
              <w:fldChar w:fldCharType="end"/>
            </w:r>
            <w:bookmarkEnd w:id="10"/>
            <w:r>
              <w:rPr>
                <w:b/>
                <w:bCs/>
                <w:sz w:val="24"/>
              </w:rPr>
              <w:t xml:space="preserve">A Discussion of the Proposed Excavation Project </w:t>
            </w:r>
            <w:r w:rsidRPr="00EF7D92">
              <w:rPr>
                <w:bCs/>
                <w:sz w:val="24"/>
              </w:rPr>
              <w:t xml:space="preserve">including a description of the site, the objectives of the excavation and the methods to be used to achieve the </w:t>
            </w:r>
            <w:r w:rsidRPr="00B74404">
              <w:rPr>
                <w:bCs/>
                <w:sz w:val="24"/>
              </w:rPr>
              <w:t>objectives in conformance with 4.10.14.12 NMAC</w:t>
            </w:r>
            <w:r w:rsidRPr="00B74404">
              <w:rPr>
                <w:b/>
                <w:bCs/>
                <w:sz w:val="24"/>
              </w:rPr>
              <w:t xml:space="preserve"> AND;</w:t>
            </w:r>
          </w:p>
          <w:p w:rsidR="001F6277" w:rsidRDefault="001F6277">
            <w:pPr>
              <w:widowControl w:val="0"/>
              <w:spacing w:after="180"/>
              <w:jc w:val="both"/>
              <w:rPr>
                <w:b/>
                <w:bCs/>
                <w:sz w:val="24"/>
              </w:rPr>
            </w:pPr>
            <w:r>
              <w:rPr>
                <w:b/>
                <w:bCs/>
                <w:sz w:val="24"/>
              </w:rPr>
              <w:t xml:space="preserve">                    </w:t>
            </w:r>
            <w:bookmarkStart w:id="11" w:name="Check16"/>
            <w:r>
              <w:rPr>
                <w:b/>
                <w:bCs/>
                <w:sz w:val="24"/>
              </w:rPr>
              <w:fldChar w:fldCharType="begin">
                <w:ffData>
                  <w:name w:val="Check16"/>
                  <w:enabled/>
                  <w:calcOnExit w:val="0"/>
                  <w:checkBox>
                    <w:sizeAuto/>
                    <w:default w:val="0"/>
                  </w:checkBox>
                </w:ffData>
              </w:fldChar>
            </w:r>
            <w:r>
              <w:rPr>
                <w:b/>
                <w:bCs/>
                <w:sz w:val="24"/>
              </w:rPr>
              <w:instrText xml:space="preserve"> FORMCHECKBOX </w:instrText>
            </w:r>
            <w:r w:rsidR="00D22FC9">
              <w:rPr>
                <w:b/>
                <w:bCs/>
                <w:sz w:val="24"/>
              </w:rPr>
            </w:r>
            <w:r w:rsidR="00D22FC9">
              <w:rPr>
                <w:b/>
                <w:bCs/>
                <w:sz w:val="24"/>
              </w:rPr>
              <w:fldChar w:fldCharType="separate"/>
            </w:r>
            <w:r>
              <w:rPr>
                <w:b/>
                <w:bCs/>
                <w:sz w:val="24"/>
              </w:rPr>
              <w:fldChar w:fldCharType="end"/>
            </w:r>
            <w:bookmarkEnd w:id="11"/>
            <w:r w:rsidRPr="00045C61">
              <w:rPr>
                <w:bCs/>
                <w:sz w:val="24"/>
              </w:rPr>
              <w:t xml:space="preserve">Written acknowledgement by the applicant that the permittee shall submit a final </w:t>
            </w:r>
            <w:r>
              <w:rPr>
                <w:bCs/>
                <w:sz w:val="24"/>
              </w:rPr>
              <w:t xml:space="preserve">report </w:t>
            </w:r>
            <w:r w:rsidRPr="00045C61">
              <w:rPr>
                <w:bCs/>
                <w:sz w:val="24"/>
              </w:rPr>
              <w:t>on the results of the excavation</w:t>
            </w:r>
            <w:r>
              <w:rPr>
                <w:bCs/>
                <w:sz w:val="24"/>
              </w:rPr>
              <w:t>.</w:t>
            </w:r>
          </w:p>
          <w:p w:rsidR="001F6277" w:rsidRDefault="001F6277" w:rsidP="00EF7D92">
            <w:pPr>
              <w:widowControl w:val="0"/>
              <w:spacing w:after="180"/>
              <w:jc w:val="both"/>
              <w:rPr>
                <w:b/>
                <w:bCs/>
                <w:sz w:val="24"/>
              </w:rPr>
            </w:pPr>
            <w:r>
              <w:rPr>
                <w:b/>
                <w:bCs/>
                <w:sz w:val="24"/>
              </w:rPr>
              <w:t xml:space="preserve">                    </w:t>
            </w:r>
            <w:bookmarkStart w:id="12" w:name="Check17"/>
            <w:r>
              <w:rPr>
                <w:b/>
                <w:bCs/>
                <w:sz w:val="24"/>
              </w:rPr>
              <w:fldChar w:fldCharType="begin">
                <w:ffData>
                  <w:name w:val="Check17"/>
                  <w:enabled/>
                  <w:calcOnExit w:val="0"/>
                  <w:checkBox>
                    <w:sizeAuto/>
                    <w:default w:val="0"/>
                  </w:checkBox>
                </w:ffData>
              </w:fldChar>
            </w:r>
            <w:r>
              <w:rPr>
                <w:b/>
                <w:bCs/>
                <w:sz w:val="24"/>
              </w:rPr>
              <w:instrText xml:space="preserve"> FORMCHECKBOX </w:instrText>
            </w:r>
            <w:r w:rsidR="00D22FC9">
              <w:rPr>
                <w:b/>
                <w:bCs/>
                <w:sz w:val="24"/>
              </w:rPr>
            </w:r>
            <w:r w:rsidR="00D22FC9">
              <w:rPr>
                <w:b/>
                <w:bCs/>
                <w:sz w:val="24"/>
              </w:rPr>
              <w:fldChar w:fldCharType="separate"/>
            </w:r>
            <w:r>
              <w:rPr>
                <w:b/>
                <w:bCs/>
                <w:sz w:val="24"/>
              </w:rPr>
              <w:fldChar w:fldCharType="end"/>
            </w:r>
            <w:bookmarkEnd w:id="12"/>
            <w:r w:rsidRPr="00045C61">
              <w:rPr>
                <w:bCs/>
                <w:sz w:val="24"/>
              </w:rPr>
              <w:t>An estimated date of completion for a final report on the results of the excavation.</w:t>
            </w:r>
          </w:p>
        </w:tc>
      </w:tr>
      <w:tr w:rsidR="001F6277">
        <w:trPr>
          <w:cantSplit/>
          <w:trHeight w:val="323"/>
        </w:trPr>
        <w:tc>
          <w:tcPr>
            <w:tcW w:w="0" w:type="auto"/>
            <w:gridSpan w:val="2"/>
            <w:shd w:val="clear" w:color="auto" w:fill="E6E6E6"/>
            <w:vAlign w:val="center"/>
          </w:tcPr>
          <w:p w:rsidR="001F6277" w:rsidRDefault="001F6277">
            <w:pPr>
              <w:widowControl w:val="0"/>
              <w:spacing w:after="180"/>
              <w:jc w:val="both"/>
              <w:rPr>
                <w:b/>
                <w:bCs/>
                <w:sz w:val="24"/>
              </w:rPr>
            </w:pPr>
            <w:r>
              <w:rPr>
                <w:b/>
                <w:bCs/>
                <w:sz w:val="24"/>
              </w:rPr>
              <w:t xml:space="preserve">6.  Permit Term </w:t>
            </w:r>
            <w:r>
              <w:t>(to be completed by HPD)</w:t>
            </w:r>
            <w:r>
              <w:rPr>
                <w:b/>
                <w:bCs/>
                <w:sz w:val="24"/>
              </w:rPr>
              <w:t>:</w:t>
            </w:r>
          </w:p>
          <w:p w:rsidR="001F6277" w:rsidRDefault="001F6277">
            <w:pPr>
              <w:widowControl w:val="0"/>
              <w:spacing w:after="180"/>
              <w:jc w:val="both"/>
              <w:rPr>
                <w:b/>
                <w:sz w:val="24"/>
              </w:rPr>
            </w:pPr>
          </w:p>
        </w:tc>
      </w:tr>
    </w:tbl>
    <w:p w:rsidR="001F6277" w:rsidRDefault="001F6277">
      <w:pPr>
        <w:rPr>
          <w:b/>
          <w:bCs/>
          <w:sz w:val="24"/>
        </w:rPr>
      </w:pPr>
    </w:p>
    <w:p w:rsidR="001F6277" w:rsidRDefault="001F6277">
      <w:r>
        <w:rPr>
          <w:b/>
          <w:bCs/>
          <w:sz w:val="24"/>
        </w:rPr>
        <w:lastRenderedPageBreak/>
        <w:t>Permit Stipulations</w:t>
      </w:r>
      <w:r>
        <w:rPr>
          <w:sz w:val="24"/>
        </w:rPr>
        <w:t xml:space="preserve">. </w:t>
      </w:r>
      <w:r>
        <w:t xml:space="preserve"> Permittees shall abide by all stipulations contained in 4.10.14.11 NMAC, which are attached and made part of this application for a </w:t>
      </w:r>
      <w:r>
        <w:rPr>
          <w:b/>
          <w:bCs/>
        </w:rPr>
        <w:t>Mechanical Excavation Permit</w:t>
      </w:r>
      <w:r>
        <w:t xml:space="preserve"> and any special stipulations imposed by the CPRC, the state archaeologist and the SHPO. A failure by a permittee to comply with the standard or special stipulations set forth in this rule and on the permit shall be cause for the CPRC's denial of future permits to the permittee in conformance with </w:t>
      </w:r>
      <w:r>
        <w:rPr>
          <w:b/>
          <w:bCs/>
        </w:rPr>
        <w:t>4.10.8.24 NMAC</w:t>
      </w:r>
      <w:r>
        <w:t>.</w:t>
      </w:r>
    </w:p>
    <w:p w:rsidR="001F6277" w:rsidRPr="00A901A3" w:rsidRDefault="001F62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1F6277">
        <w:trPr>
          <w:cantSplit/>
          <w:trHeight w:val="323"/>
        </w:trPr>
        <w:tc>
          <w:tcPr>
            <w:tcW w:w="9576" w:type="dxa"/>
          </w:tcPr>
          <w:p w:rsidR="001F6277" w:rsidRDefault="001F6277">
            <w:pPr>
              <w:widowControl w:val="0"/>
              <w:jc w:val="both"/>
              <w:rPr>
                <w:b/>
                <w:bCs/>
                <w:sz w:val="24"/>
              </w:rPr>
            </w:pPr>
            <w:r>
              <w:rPr>
                <w:b/>
                <w:bCs/>
                <w:sz w:val="24"/>
              </w:rPr>
              <w:t>Special Stipulations:</w:t>
            </w:r>
          </w:p>
          <w:p w:rsidR="001F6277" w:rsidRDefault="001F6277">
            <w:pPr>
              <w:widowControl w:val="0"/>
              <w:jc w:val="both"/>
              <w:rPr>
                <w:b/>
                <w:bCs/>
                <w:sz w:val="24"/>
              </w:rPr>
            </w:pPr>
          </w:p>
          <w:p w:rsidR="001F6277" w:rsidRDefault="001F6277">
            <w:pPr>
              <w:widowControl w:val="0"/>
              <w:jc w:val="both"/>
              <w:rPr>
                <w:b/>
                <w:bCs/>
                <w:sz w:val="24"/>
              </w:rPr>
            </w:pPr>
          </w:p>
          <w:p w:rsidR="001F6277" w:rsidRDefault="001F6277">
            <w:pPr>
              <w:widowControl w:val="0"/>
              <w:jc w:val="both"/>
              <w:rPr>
                <w:b/>
                <w:bCs/>
                <w:sz w:val="24"/>
              </w:rPr>
            </w:pPr>
          </w:p>
          <w:p w:rsidR="001F6277" w:rsidRDefault="001F6277">
            <w:pPr>
              <w:widowControl w:val="0"/>
              <w:jc w:val="both"/>
              <w:rPr>
                <w:b/>
                <w:bCs/>
                <w:sz w:val="24"/>
              </w:rPr>
            </w:pPr>
          </w:p>
          <w:p w:rsidR="001F6277" w:rsidRDefault="001F6277">
            <w:pPr>
              <w:widowControl w:val="0"/>
              <w:jc w:val="both"/>
              <w:rPr>
                <w:b/>
                <w:bCs/>
                <w:sz w:val="24"/>
              </w:rPr>
            </w:pPr>
          </w:p>
        </w:tc>
      </w:tr>
    </w:tbl>
    <w:p w:rsidR="001F6277" w:rsidRDefault="001F6277">
      <w:pPr>
        <w:widowControl w:val="0"/>
        <w:jc w:val="both"/>
        <w:rPr>
          <w:sz w:val="22"/>
        </w:rPr>
      </w:pPr>
    </w:p>
    <w:p w:rsidR="001F6277" w:rsidRDefault="001F6277">
      <w:pPr>
        <w:widowControl w:val="0"/>
        <w:jc w:val="both"/>
      </w:pPr>
      <w:r>
        <w:t xml:space="preserve">By virtue of the submission of this application, the applicant certifies agreement to abide by all the rules, terms, and stipulations of the </w:t>
      </w:r>
      <w:r>
        <w:rPr>
          <w:b/>
          <w:bCs/>
        </w:rPr>
        <w:t>Mechanical Excavation Permit</w:t>
      </w:r>
      <w:r>
        <w:t>, in conformance with the provisions of Sections 18-6-11 of the Cultural Properties Act, NMSA 1978, to all applicable sections of CPRC rule 4.10.14 NMAC.</w:t>
      </w:r>
    </w:p>
    <w:p w:rsidR="001F6277" w:rsidRDefault="001F6277">
      <w:pPr>
        <w:widowControl w:val="0"/>
        <w:jc w:val="both"/>
      </w:pPr>
    </w:p>
    <w:p w:rsidR="001F6277" w:rsidRDefault="001F6277">
      <w:pPr>
        <w:widowControl w:val="0"/>
        <w:jc w:val="both"/>
      </w:pPr>
      <w:r>
        <w:t>The applicant further affirms that the information contained in or submitted as an attachment to this application is true and factual.  False statements can result in permit denial.  Pursuant to Section 4.10.8.21 NMAC through Section 4.10.8.24 NMAC, failure to comply with these requirements will result in the documentation of unacceptable or substandard performance and may constitute grounds for denial of the application to conduct archaeological investigations.</w:t>
      </w:r>
    </w:p>
    <w:p w:rsidR="001F6277" w:rsidRDefault="001F6277">
      <w:pPr>
        <w:widowControl w:val="0"/>
        <w:jc w:val="both"/>
        <w:rPr>
          <w:sz w:val="22"/>
        </w:rPr>
      </w:pPr>
    </w:p>
    <w:p w:rsidR="001F6277" w:rsidRDefault="001F6277">
      <w:pPr>
        <w:widowControl w:val="0"/>
        <w:jc w:val="both"/>
        <w:rPr>
          <w:sz w:val="22"/>
        </w:rPr>
      </w:pPr>
    </w:p>
    <w:p w:rsidR="001F6277" w:rsidRPr="00EE796A" w:rsidRDefault="001F6277">
      <w:pPr>
        <w:widowControl w:val="0"/>
        <w:tabs>
          <w:tab w:val="left" w:pos="-1440"/>
          <w:tab w:val="left" w:pos="-720"/>
          <w:tab w:val="left" w:pos="0"/>
          <w:tab w:val="left" w:pos="720"/>
          <w:tab w:val="left" w:pos="1440"/>
          <w:tab w:val="right" w:pos="9360"/>
        </w:tabs>
        <w:jc w:val="both"/>
        <w:rPr>
          <w:sz w:val="22"/>
          <w:szCs w:val="22"/>
        </w:rPr>
      </w:pPr>
      <w:r w:rsidRPr="00EE796A">
        <w:rPr>
          <w:sz w:val="22"/>
          <w:szCs w:val="22"/>
        </w:rPr>
        <w:t>Applicant:</w:t>
      </w:r>
      <w:r w:rsidRPr="00EE796A">
        <w:rPr>
          <w:sz w:val="22"/>
          <w:szCs w:val="22"/>
        </w:rPr>
        <w:tab/>
      </w:r>
      <w:r w:rsidRPr="00EE796A">
        <w:rPr>
          <w:sz w:val="22"/>
          <w:szCs w:val="22"/>
          <w:u w:val="single"/>
        </w:rPr>
        <w:tab/>
      </w:r>
    </w:p>
    <w:p w:rsidR="001F6277" w:rsidRPr="00EE796A" w:rsidRDefault="001F6277">
      <w:pPr>
        <w:widowControl w:val="0"/>
        <w:tabs>
          <w:tab w:val="right" w:pos="9360"/>
        </w:tabs>
        <w:ind w:firstLine="1440"/>
        <w:jc w:val="both"/>
        <w:rPr>
          <w:sz w:val="22"/>
          <w:szCs w:val="22"/>
        </w:rPr>
      </w:pPr>
      <w:r w:rsidRPr="00EE796A">
        <w:rPr>
          <w:sz w:val="22"/>
          <w:szCs w:val="22"/>
        </w:rPr>
        <w:t>Signature</w:t>
      </w:r>
      <w:r w:rsidRPr="00EE796A">
        <w:rPr>
          <w:sz w:val="22"/>
          <w:szCs w:val="22"/>
        </w:rPr>
        <w:tab/>
        <w:t>Date</w:t>
      </w:r>
    </w:p>
    <w:p w:rsidR="001F6277" w:rsidRPr="00EE796A" w:rsidRDefault="001F6277">
      <w:pPr>
        <w:widowControl w:val="0"/>
        <w:jc w:val="both"/>
        <w:rPr>
          <w:sz w:val="22"/>
          <w:szCs w:val="22"/>
        </w:rPr>
      </w:pPr>
    </w:p>
    <w:p w:rsidR="001F6277" w:rsidRPr="00EE796A" w:rsidRDefault="001F6277">
      <w:pPr>
        <w:widowControl w:val="0"/>
        <w:tabs>
          <w:tab w:val="right" w:pos="9360"/>
        </w:tabs>
        <w:ind w:firstLine="1440"/>
        <w:jc w:val="both"/>
        <w:rPr>
          <w:sz w:val="22"/>
          <w:szCs w:val="22"/>
        </w:rPr>
      </w:pPr>
      <w:r w:rsidRPr="00EE796A">
        <w:rPr>
          <w:sz w:val="22"/>
          <w:szCs w:val="22"/>
          <w:u w:val="single"/>
        </w:rPr>
        <w:tab/>
      </w:r>
    </w:p>
    <w:p w:rsidR="001F6277" w:rsidRPr="00EE796A" w:rsidRDefault="001F6277">
      <w:pPr>
        <w:widowControl w:val="0"/>
        <w:ind w:firstLine="1440"/>
        <w:jc w:val="both"/>
        <w:rPr>
          <w:sz w:val="22"/>
          <w:szCs w:val="22"/>
        </w:rPr>
      </w:pPr>
      <w:r w:rsidRPr="00EE796A">
        <w:rPr>
          <w:sz w:val="22"/>
          <w:szCs w:val="22"/>
        </w:rPr>
        <w:t>Title</w:t>
      </w:r>
    </w:p>
    <w:p w:rsidR="001F6277" w:rsidRDefault="001F6277">
      <w:pPr>
        <w:widowControl w:val="0"/>
        <w:jc w:val="both"/>
        <w:rPr>
          <w:sz w:val="22"/>
          <w:szCs w:val="22"/>
        </w:rPr>
      </w:pPr>
    </w:p>
    <w:p w:rsidR="001F6277" w:rsidRPr="00EE796A" w:rsidRDefault="001F6277">
      <w:pPr>
        <w:widowControl w:val="0"/>
        <w:jc w:val="both"/>
        <w:rPr>
          <w:sz w:val="22"/>
          <w:szCs w:val="22"/>
        </w:rPr>
      </w:pPr>
    </w:p>
    <w:p w:rsidR="001F6277" w:rsidRPr="00EE796A" w:rsidRDefault="001F6277">
      <w:pPr>
        <w:widowControl w:val="0"/>
        <w:tabs>
          <w:tab w:val="left" w:pos="-1440"/>
          <w:tab w:val="left" w:pos="-720"/>
          <w:tab w:val="left" w:pos="0"/>
          <w:tab w:val="left" w:pos="720"/>
          <w:tab w:val="left" w:pos="1440"/>
          <w:tab w:val="right" w:pos="9360"/>
        </w:tabs>
        <w:jc w:val="both"/>
        <w:rPr>
          <w:sz w:val="22"/>
          <w:szCs w:val="22"/>
        </w:rPr>
      </w:pPr>
      <w:r w:rsidRPr="00EE796A">
        <w:rPr>
          <w:sz w:val="22"/>
          <w:szCs w:val="22"/>
        </w:rPr>
        <w:t>Approved:</w:t>
      </w:r>
      <w:r w:rsidRPr="00EE796A">
        <w:rPr>
          <w:sz w:val="22"/>
          <w:szCs w:val="22"/>
        </w:rPr>
        <w:tab/>
      </w:r>
      <w:r w:rsidRPr="00EE796A">
        <w:rPr>
          <w:sz w:val="22"/>
          <w:szCs w:val="22"/>
          <w:u w:val="single"/>
        </w:rPr>
        <w:tab/>
      </w:r>
    </w:p>
    <w:p w:rsidR="001F6277" w:rsidRPr="00EE796A" w:rsidRDefault="001F6277">
      <w:pPr>
        <w:widowControl w:val="0"/>
        <w:tabs>
          <w:tab w:val="right" w:pos="9360"/>
        </w:tabs>
        <w:ind w:firstLine="1440"/>
        <w:jc w:val="both"/>
        <w:rPr>
          <w:sz w:val="22"/>
          <w:szCs w:val="22"/>
        </w:rPr>
      </w:pPr>
      <w:r w:rsidRPr="00EE796A">
        <w:rPr>
          <w:sz w:val="22"/>
          <w:szCs w:val="22"/>
        </w:rPr>
        <w:t>Chairman, Cultural Properties Review Committee</w:t>
      </w:r>
      <w:r w:rsidRPr="00EE796A">
        <w:rPr>
          <w:sz w:val="22"/>
          <w:szCs w:val="22"/>
        </w:rPr>
        <w:tab/>
        <w:t>Date</w:t>
      </w:r>
    </w:p>
    <w:p w:rsidR="001F6277" w:rsidRDefault="001F6277">
      <w:pPr>
        <w:widowControl w:val="0"/>
        <w:jc w:val="both"/>
        <w:rPr>
          <w:sz w:val="22"/>
          <w:szCs w:val="22"/>
        </w:rPr>
      </w:pPr>
    </w:p>
    <w:p w:rsidR="001F6277" w:rsidRPr="00EE796A" w:rsidRDefault="001F6277">
      <w:pPr>
        <w:widowControl w:val="0"/>
        <w:jc w:val="both"/>
        <w:rPr>
          <w:sz w:val="22"/>
          <w:szCs w:val="22"/>
        </w:rPr>
      </w:pPr>
    </w:p>
    <w:p w:rsidR="001F6277" w:rsidRPr="00EE796A" w:rsidRDefault="001F6277">
      <w:pPr>
        <w:widowControl w:val="0"/>
        <w:tabs>
          <w:tab w:val="left" w:pos="-1440"/>
          <w:tab w:val="left" w:pos="-720"/>
          <w:tab w:val="left" w:pos="0"/>
          <w:tab w:val="left" w:pos="720"/>
          <w:tab w:val="left" w:pos="1440"/>
          <w:tab w:val="right" w:pos="9360"/>
        </w:tabs>
        <w:jc w:val="both"/>
        <w:rPr>
          <w:sz w:val="22"/>
          <w:szCs w:val="22"/>
        </w:rPr>
      </w:pPr>
      <w:r w:rsidRPr="00EE796A">
        <w:rPr>
          <w:sz w:val="22"/>
          <w:szCs w:val="22"/>
        </w:rPr>
        <w:t>Concur:</w:t>
      </w:r>
      <w:r>
        <w:rPr>
          <w:sz w:val="22"/>
          <w:szCs w:val="22"/>
        </w:rPr>
        <w:tab/>
      </w:r>
      <w:r>
        <w:rPr>
          <w:sz w:val="22"/>
          <w:szCs w:val="22"/>
        </w:rPr>
        <w:tab/>
      </w:r>
      <w:r>
        <w:rPr>
          <w:sz w:val="22"/>
          <w:szCs w:val="22"/>
          <w:u w:val="single"/>
        </w:rPr>
        <w:t>_______________________________________________________________________</w:t>
      </w:r>
    </w:p>
    <w:p w:rsidR="001F6277" w:rsidRPr="00EE796A" w:rsidRDefault="001F6277">
      <w:pPr>
        <w:widowControl w:val="0"/>
        <w:tabs>
          <w:tab w:val="right" w:pos="9360"/>
        </w:tabs>
        <w:ind w:firstLine="1440"/>
        <w:jc w:val="both"/>
        <w:rPr>
          <w:sz w:val="22"/>
          <w:szCs w:val="22"/>
        </w:rPr>
      </w:pPr>
      <w:r w:rsidRPr="00EE796A">
        <w:rPr>
          <w:sz w:val="22"/>
          <w:szCs w:val="22"/>
        </w:rPr>
        <w:t>State Archaeologist</w:t>
      </w:r>
      <w:r w:rsidRPr="00EE796A">
        <w:rPr>
          <w:sz w:val="22"/>
          <w:szCs w:val="22"/>
        </w:rPr>
        <w:tab/>
        <w:t>Date</w:t>
      </w:r>
    </w:p>
    <w:p w:rsidR="001F6277" w:rsidRDefault="001F6277">
      <w:pPr>
        <w:widowControl w:val="0"/>
        <w:jc w:val="both"/>
        <w:rPr>
          <w:sz w:val="22"/>
          <w:szCs w:val="22"/>
        </w:rPr>
      </w:pPr>
    </w:p>
    <w:p w:rsidR="001F6277" w:rsidRPr="00EE796A" w:rsidRDefault="001F6277">
      <w:pPr>
        <w:widowControl w:val="0"/>
        <w:jc w:val="both"/>
        <w:rPr>
          <w:sz w:val="22"/>
          <w:szCs w:val="22"/>
        </w:rPr>
      </w:pPr>
    </w:p>
    <w:p w:rsidR="001F6277" w:rsidRPr="00EE796A" w:rsidRDefault="001F6277">
      <w:pPr>
        <w:widowControl w:val="0"/>
        <w:tabs>
          <w:tab w:val="left" w:pos="-1440"/>
          <w:tab w:val="left" w:pos="-720"/>
          <w:tab w:val="left" w:pos="0"/>
          <w:tab w:val="left" w:pos="720"/>
          <w:tab w:val="left" w:pos="1440"/>
          <w:tab w:val="right" w:pos="9360"/>
        </w:tabs>
        <w:jc w:val="both"/>
        <w:rPr>
          <w:sz w:val="22"/>
          <w:szCs w:val="22"/>
        </w:rPr>
      </w:pPr>
      <w:r w:rsidRPr="00EE796A">
        <w:rPr>
          <w:sz w:val="22"/>
          <w:szCs w:val="22"/>
        </w:rPr>
        <w:t>Concur:</w:t>
      </w:r>
      <w:r w:rsidRPr="00EE796A">
        <w:rPr>
          <w:sz w:val="22"/>
          <w:szCs w:val="22"/>
        </w:rPr>
        <w:tab/>
      </w:r>
      <w:r>
        <w:rPr>
          <w:sz w:val="22"/>
          <w:szCs w:val="22"/>
        </w:rPr>
        <w:tab/>
      </w:r>
      <w:r w:rsidRPr="00EE796A">
        <w:rPr>
          <w:sz w:val="22"/>
          <w:szCs w:val="22"/>
          <w:u w:val="single"/>
        </w:rPr>
        <w:tab/>
      </w:r>
    </w:p>
    <w:p w:rsidR="001F6277" w:rsidRPr="00EE796A" w:rsidRDefault="001F6277">
      <w:pPr>
        <w:widowControl w:val="0"/>
        <w:tabs>
          <w:tab w:val="left" w:pos="-1440"/>
          <w:tab w:val="left" w:pos="-720"/>
          <w:tab w:val="left" w:pos="0"/>
          <w:tab w:val="left" w:pos="720"/>
          <w:tab w:val="left" w:pos="1440"/>
          <w:tab w:val="right" w:pos="9360"/>
        </w:tabs>
        <w:jc w:val="both"/>
        <w:rPr>
          <w:sz w:val="22"/>
          <w:szCs w:val="22"/>
        </w:rPr>
      </w:pPr>
      <w:r w:rsidRPr="00EE796A">
        <w:rPr>
          <w:sz w:val="22"/>
          <w:szCs w:val="22"/>
        </w:rPr>
        <w:tab/>
      </w:r>
      <w:r w:rsidRPr="00EE796A">
        <w:rPr>
          <w:sz w:val="22"/>
          <w:szCs w:val="22"/>
        </w:rPr>
        <w:tab/>
        <w:t>State Historic Preservation Officer</w:t>
      </w:r>
      <w:r w:rsidRPr="00EE796A">
        <w:rPr>
          <w:sz w:val="22"/>
          <w:szCs w:val="22"/>
        </w:rPr>
        <w:tab/>
        <w:t>Date</w:t>
      </w:r>
    </w:p>
    <w:p w:rsidR="001F6277" w:rsidRDefault="001F6277">
      <w:pPr>
        <w:widowControl w:val="0"/>
        <w:tabs>
          <w:tab w:val="left" w:pos="-1440"/>
          <w:tab w:val="left" w:pos="-720"/>
          <w:tab w:val="left" w:pos="0"/>
          <w:tab w:val="left" w:pos="720"/>
          <w:tab w:val="left" w:pos="1440"/>
          <w:tab w:val="right" w:pos="9360"/>
        </w:tabs>
        <w:jc w:val="both"/>
        <w:rPr>
          <w:sz w:val="22"/>
          <w:szCs w:val="22"/>
        </w:rPr>
      </w:pPr>
    </w:p>
    <w:p w:rsidR="001F6277" w:rsidRPr="00EE796A" w:rsidRDefault="001F6277">
      <w:pPr>
        <w:widowControl w:val="0"/>
        <w:tabs>
          <w:tab w:val="left" w:pos="-1440"/>
          <w:tab w:val="left" w:pos="-720"/>
          <w:tab w:val="left" w:pos="0"/>
          <w:tab w:val="left" w:pos="720"/>
          <w:tab w:val="left" w:pos="1440"/>
          <w:tab w:val="right" w:pos="9360"/>
        </w:tabs>
        <w:jc w:val="both"/>
        <w:rPr>
          <w:sz w:val="22"/>
          <w:szCs w:val="22"/>
        </w:rPr>
      </w:pPr>
    </w:p>
    <w:p w:rsidR="001F6277" w:rsidRDefault="001F6277" w:rsidP="00EE796A">
      <w:pPr>
        <w:jc w:val="center"/>
        <w:rPr>
          <w:sz w:val="22"/>
          <w:szCs w:val="22"/>
        </w:rPr>
      </w:pPr>
    </w:p>
    <w:p w:rsidR="001F6277" w:rsidRDefault="001F6277" w:rsidP="00EE796A">
      <w:pPr>
        <w:jc w:val="center"/>
        <w:rPr>
          <w:sz w:val="22"/>
          <w:szCs w:val="22"/>
        </w:rPr>
      </w:pPr>
    </w:p>
    <w:p w:rsidR="001F6277" w:rsidRDefault="001F6277" w:rsidP="00EE796A">
      <w:pPr>
        <w:jc w:val="center"/>
        <w:rPr>
          <w:sz w:val="22"/>
          <w:szCs w:val="22"/>
        </w:rPr>
      </w:pPr>
    </w:p>
    <w:p w:rsidR="001F6277" w:rsidRDefault="001F6277" w:rsidP="00EE796A">
      <w:pPr>
        <w:jc w:val="center"/>
        <w:rPr>
          <w:sz w:val="22"/>
          <w:szCs w:val="22"/>
        </w:rPr>
      </w:pPr>
    </w:p>
    <w:p w:rsidR="001F6277" w:rsidRDefault="001F6277" w:rsidP="00EE796A">
      <w:pPr>
        <w:jc w:val="center"/>
        <w:rPr>
          <w:sz w:val="22"/>
          <w:szCs w:val="22"/>
        </w:rPr>
      </w:pPr>
    </w:p>
    <w:p w:rsidR="001F6277" w:rsidRDefault="001F6277" w:rsidP="00EE796A">
      <w:pPr>
        <w:jc w:val="center"/>
        <w:rPr>
          <w:sz w:val="22"/>
          <w:szCs w:val="22"/>
        </w:rPr>
      </w:pPr>
    </w:p>
    <w:p w:rsidR="001F6277" w:rsidRDefault="001F6277" w:rsidP="00EE796A">
      <w:pPr>
        <w:jc w:val="center"/>
        <w:rPr>
          <w:sz w:val="22"/>
          <w:szCs w:val="22"/>
        </w:rPr>
      </w:pPr>
    </w:p>
    <w:p w:rsidR="001F6277" w:rsidRDefault="001F6277" w:rsidP="00EE796A">
      <w:pPr>
        <w:jc w:val="center"/>
        <w:rPr>
          <w:sz w:val="22"/>
          <w:szCs w:val="22"/>
        </w:rPr>
      </w:pPr>
    </w:p>
    <w:p w:rsidR="001F6277" w:rsidRDefault="001F6277" w:rsidP="00EE796A">
      <w:pPr>
        <w:jc w:val="center"/>
        <w:rPr>
          <w:sz w:val="22"/>
          <w:szCs w:val="22"/>
        </w:rPr>
      </w:pPr>
    </w:p>
    <w:p w:rsidR="001F6277" w:rsidRDefault="001F6277" w:rsidP="00EE796A">
      <w:pPr>
        <w:jc w:val="center"/>
        <w:rPr>
          <w:sz w:val="22"/>
          <w:szCs w:val="22"/>
        </w:rPr>
      </w:pPr>
    </w:p>
    <w:p w:rsidR="001F6277" w:rsidRDefault="001F6277" w:rsidP="00EE796A">
      <w:pPr>
        <w:jc w:val="center"/>
        <w:rPr>
          <w:sz w:val="22"/>
          <w:szCs w:val="22"/>
        </w:rPr>
      </w:pPr>
    </w:p>
    <w:p w:rsidR="001F6277" w:rsidRDefault="001F6277" w:rsidP="00D3700B">
      <w:pPr>
        <w:rPr>
          <w:sz w:val="22"/>
          <w:szCs w:val="22"/>
        </w:rPr>
      </w:pPr>
    </w:p>
    <w:p w:rsidR="001F6277" w:rsidRDefault="001F6277" w:rsidP="00EE796A">
      <w:pPr>
        <w:jc w:val="center"/>
        <w:rPr>
          <w:b/>
          <w:bCs/>
          <w:sz w:val="24"/>
        </w:rPr>
      </w:pPr>
      <w:r>
        <w:rPr>
          <w:b/>
          <w:bCs/>
          <w:sz w:val="24"/>
        </w:rPr>
        <w:lastRenderedPageBreak/>
        <w:t>STAFF ROSTER</w:t>
      </w:r>
    </w:p>
    <w:p w:rsidR="001F6277" w:rsidRDefault="001F6277">
      <w:pPr>
        <w:jc w:val="center"/>
        <w:rPr>
          <w:b/>
          <w:bCs/>
          <w:sz w:val="22"/>
        </w:rPr>
      </w:pPr>
    </w:p>
    <w:p w:rsidR="00D22FC9" w:rsidRDefault="00D22FC9" w:rsidP="00D22FC9">
      <w:pPr>
        <w:rPr>
          <w:sz w:val="24"/>
        </w:rPr>
      </w:pPr>
      <w:r>
        <w:rPr>
          <w:sz w:val="24"/>
        </w:rPr>
        <w:t>List all personnel who will be conducting archaeological investigations under this permit.  PI/PDs and supervisory archaeologists must be listed on the SHPO Directory.  If these individuals are not currently listed in the SHPO directory, please provide a separate SHPO Directory application.</w:t>
      </w:r>
    </w:p>
    <w:p w:rsidR="001F6277" w:rsidRDefault="001F6277"/>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58"/>
        <w:gridCol w:w="1890"/>
      </w:tblGrid>
      <w:tr w:rsidR="001F6277">
        <w:trPr>
          <w:cantSplit/>
          <w:trHeight w:val="266"/>
        </w:trPr>
        <w:tc>
          <w:tcPr>
            <w:tcW w:w="7758" w:type="dxa"/>
          </w:tcPr>
          <w:p w:rsidR="001F6277" w:rsidRDefault="001F6277">
            <w:pPr>
              <w:jc w:val="center"/>
              <w:rPr>
                <w:b/>
                <w:bCs/>
                <w:sz w:val="24"/>
              </w:rPr>
            </w:pPr>
            <w:r>
              <w:rPr>
                <w:b/>
                <w:bCs/>
                <w:sz w:val="24"/>
              </w:rPr>
              <w:t>PRINCIPAL INVESTIGATOR/PROJECT DIRECTOR</w:t>
            </w:r>
          </w:p>
        </w:tc>
        <w:tc>
          <w:tcPr>
            <w:tcW w:w="1890" w:type="dxa"/>
          </w:tcPr>
          <w:p w:rsidR="001F6277" w:rsidRDefault="001F6277">
            <w:pPr>
              <w:jc w:val="center"/>
              <w:rPr>
                <w:b/>
                <w:bCs/>
                <w:sz w:val="24"/>
              </w:rPr>
            </w:pPr>
            <w:r>
              <w:rPr>
                <w:b/>
                <w:bCs/>
                <w:sz w:val="24"/>
              </w:rPr>
              <w:t xml:space="preserve">ON SHPO DIRECTORY? </w:t>
            </w:r>
          </w:p>
        </w:tc>
      </w:tr>
      <w:bookmarkStart w:id="13" w:name="Text1"/>
      <w:tr w:rsidR="001F6277">
        <w:trPr>
          <w:cantSplit/>
          <w:trHeight w:val="263"/>
        </w:trPr>
        <w:tc>
          <w:tcPr>
            <w:tcW w:w="7758" w:type="dxa"/>
          </w:tcPr>
          <w:p w:rsidR="001F6277" w:rsidRDefault="001F6277">
            <w:pPr>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
          </w:p>
          <w:p w:rsidR="001F6277" w:rsidRDefault="001F6277">
            <w:pPr>
              <w:rPr>
                <w:sz w:val="24"/>
              </w:rPr>
            </w:pPr>
          </w:p>
        </w:tc>
        <w:bookmarkStart w:id="14" w:name="Check22"/>
        <w:tc>
          <w:tcPr>
            <w:tcW w:w="1890" w:type="dxa"/>
          </w:tcPr>
          <w:p w:rsidR="001F6277" w:rsidRDefault="001F6277" w:rsidP="00C30F07">
            <w:pPr>
              <w:jc w:val="center"/>
              <w:rPr>
                <w:sz w:val="24"/>
              </w:rPr>
            </w:pPr>
            <w:r>
              <w:rPr>
                <w:sz w:val="24"/>
              </w:rPr>
              <w:fldChar w:fldCharType="begin">
                <w:ffData>
                  <w:name w:val="Check22"/>
                  <w:enabled/>
                  <w:calcOnExit w:val="0"/>
                  <w:checkBox>
                    <w:sizeAuto/>
                    <w:default w:val="0"/>
                  </w:checkBox>
                </w:ffData>
              </w:fldChar>
            </w:r>
            <w:r>
              <w:rPr>
                <w:sz w:val="24"/>
              </w:rPr>
              <w:instrText xml:space="preserve"> FORMCHECKBOX </w:instrText>
            </w:r>
            <w:r w:rsidR="00D22FC9">
              <w:rPr>
                <w:sz w:val="24"/>
              </w:rPr>
            </w:r>
            <w:r w:rsidR="00D22FC9">
              <w:rPr>
                <w:sz w:val="24"/>
              </w:rPr>
              <w:fldChar w:fldCharType="separate"/>
            </w:r>
            <w:r>
              <w:rPr>
                <w:sz w:val="24"/>
              </w:rPr>
              <w:fldChar w:fldCharType="end"/>
            </w:r>
            <w:bookmarkEnd w:id="14"/>
          </w:p>
        </w:tc>
      </w:tr>
      <w:bookmarkStart w:id="15" w:name="Text2"/>
      <w:tr w:rsidR="001F6277">
        <w:trPr>
          <w:cantSplit/>
          <w:trHeight w:val="602"/>
        </w:trPr>
        <w:tc>
          <w:tcPr>
            <w:tcW w:w="7758" w:type="dxa"/>
          </w:tcPr>
          <w:p w:rsidR="001F6277" w:rsidRDefault="001F6277">
            <w:pPr>
              <w:rPr>
                <w:sz w:val="24"/>
              </w:rPr>
            </w:pPr>
            <w:r>
              <w:rPr>
                <w:sz w:val="24"/>
              </w:rPr>
              <w:fldChar w:fldCharType="begin">
                <w:ffData>
                  <w:name w:val="Text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
          </w:p>
        </w:tc>
        <w:bookmarkStart w:id="16" w:name="Check21"/>
        <w:tc>
          <w:tcPr>
            <w:tcW w:w="1890" w:type="dxa"/>
          </w:tcPr>
          <w:p w:rsidR="001F6277" w:rsidRDefault="001F6277" w:rsidP="00C30F07">
            <w:pPr>
              <w:jc w:val="center"/>
              <w:rPr>
                <w:sz w:val="24"/>
              </w:rPr>
            </w:pPr>
            <w:r>
              <w:rPr>
                <w:sz w:val="24"/>
              </w:rPr>
              <w:fldChar w:fldCharType="begin">
                <w:ffData>
                  <w:name w:val="Check21"/>
                  <w:enabled/>
                  <w:calcOnExit w:val="0"/>
                  <w:checkBox>
                    <w:sizeAuto/>
                    <w:default w:val="0"/>
                  </w:checkBox>
                </w:ffData>
              </w:fldChar>
            </w:r>
            <w:r>
              <w:rPr>
                <w:sz w:val="24"/>
              </w:rPr>
              <w:instrText xml:space="preserve"> FORMCHECKBOX </w:instrText>
            </w:r>
            <w:r w:rsidR="00D22FC9">
              <w:rPr>
                <w:sz w:val="24"/>
              </w:rPr>
            </w:r>
            <w:r w:rsidR="00D22FC9">
              <w:rPr>
                <w:sz w:val="24"/>
              </w:rPr>
              <w:fldChar w:fldCharType="separate"/>
            </w:r>
            <w:r>
              <w:rPr>
                <w:sz w:val="24"/>
              </w:rPr>
              <w:fldChar w:fldCharType="end"/>
            </w:r>
            <w:bookmarkEnd w:id="16"/>
          </w:p>
        </w:tc>
      </w:tr>
      <w:bookmarkStart w:id="17" w:name="Text3"/>
      <w:tr w:rsidR="001F6277">
        <w:trPr>
          <w:cantSplit/>
          <w:trHeight w:val="263"/>
        </w:trPr>
        <w:tc>
          <w:tcPr>
            <w:tcW w:w="7758" w:type="dxa"/>
          </w:tcPr>
          <w:p w:rsidR="001F6277" w:rsidRDefault="001F6277">
            <w:pPr>
              <w:rPr>
                <w:sz w:val="24"/>
              </w:rPr>
            </w:pPr>
            <w:r>
              <w:rPr>
                <w:sz w:val="24"/>
              </w:rPr>
              <w:fldChar w:fldCharType="begin">
                <w:ffData>
                  <w:name w:val="Text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7"/>
          </w:p>
          <w:p w:rsidR="001F6277" w:rsidRDefault="001F6277">
            <w:pPr>
              <w:rPr>
                <w:sz w:val="24"/>
              </w:rPr>
            </w:pPr>
          </w:p>
        </w:tc>
        <w:bookmarkStart w:id="18" w:name="Check23"/>
        <w:tc>
          <w:tcPr>
            <w:tcW w:w="1890" w:type="dxa"/>
          </w:tcPr>
          <w:p w:rsidR="001F6277" w:rsidRDefault="001F6277" w:rsidP="00C30F07">
            <w:pPr>
              <w:jc w:val="center"/>
              <w:rPr>
                <w:sz w:val="24"/>
              </w:rPr>
            </w:pPr>
            <w:r>
              <w:rPr>
                <w:sz w:val="24"/>
              </w:rPr>
              <w:fldChar w:fldCharType="begin">
                <w:ffData>
                  <w:name w:val="Check23"/>
                  <w:enabled/>
                  <w:calcOnExit w:val="0"/>
                  <w:checkBox>
                    <w:sizeAuto/>
                    <w:default w:val="0"/>
                  </w:checkBox>
                </w:ffData>
              </w:fldChar>
            </w:r>
            <w:r>
              <w:rPr>
                <w:sz w:val="24"/>
              </w:rPr>
              <w:instrText xml:space="preserve"> FORMCHECKBOX </w:instrText>
            </w:r>
            <w:r w:rsidR="00D22FC9">
              <w:rPr>
                <w:sz w:val="24"/>
              </w:rPr>
            </w:r>
            <w:r w:rsidR="00D22FC9">
              <w:rPr>
                <w:sz w:val="24"/>
              </w:rPr>
              <w:fldChar w:fldCharType="separate"/>
            </w:r>
            <w:r>
              <w:rPr>
                <w:sz w:val="24"/>
              </w:rPr>
              <w:fldChar w:fldCharType="end"/>
            </w:r>
            <w:bookmarkEnd w:id="18"/>
          </w:p>
        </w:tc>
      </w:tr>
      <w:bookmarkStart w:id="19" w:name="Text4"/>
      <w:tr w:rsidR="001F6277">
        <w:trPr>
          <w:cantSplit/>
          <w:trHeight w:val="263"/>
        </w:trPr>
        <w:tc>
          <w:tcPr>
            <w:tcW w:w="7758" w:type="dxa"/>
          </w:tcPr>
          <w:p w:rsidR="001F6277" w:rsidRDefault="001F6277">
            <w:pPr>
              <w:rPr>
                <w:sz w:val="24"/>
              </w:rPr>
            </w:pPr>
            <w:r>
              <w:rPr>
                <w:sz w:val="24"/>
              </w:rPr>
              <w:fldChar w:fldCharType="begin">
                <w:ffData>
                  <w:name w:val="Text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
          </w:p>
          <w:p w:rsidR="001F6277" w:rsidRDefault="001F6277">
            <w:pPr>
              <w:rPr>
                <w:sz w:val="24"/>
              </w:rPr>
            </w:pPr>
          </w:p>
        </w:tc>
        <w:bookmarkStart w:id="20" w:name="Check24"/>
        <w:tc>
          <w:tcPr>
            <w:tcW w:w="1890" w:type="dxa"/>
          </w:tcPr>
          <w:p w:rsidR="001F6277" w:rsidRDefault="001F6277" w:rsidP="00C30F07">
            <w:pPr>
              <w:jc w:val="center"/>
              <w:rPr>
                <w:sz w:val="24"/>
              </w:rPr>
            </w:pPr>
            <w:r>
              <w:rPr>
                <w:sz w:val="24"/>
              </w:rPr>
              <w:fldChar w:fldCharType="begin">
                <w:ffData>
                  <w:name w:val="Check24"/>
                  <w:enabled/>
                  <w:calcOnExit w:val="0"/>
                  <w:checkBox>
                    <w:sizeAuto/>
                    <w:default w:val="0"/>
                  </w:checkBox>
                </w:ffData>
              </w:fldChar>
            </w:r>
            <w:r>
              <w:rPr>
                <w:sz w:val="24"/>
              </w:rPr>
              <w:instrText xml:space="preserve"> FORMCHECKBOX </w:instrText>
            </w:r>
            <w:r w:rsidR="00D22FC9">
              <w:rPr>
                <w:sz w:val="24"/>
              </w:rPr>
            </w:r>
            <w:r w:rsidR="00D22FC9">
              <w:rPr>
                <w:sz w:val="24"/>
              </w:rPr>
              <w:fldChar w:fldCharType="separate"/>
            </w:r>
            <w:r>
              <w:rPr>
                <w:sz w:val="24"/>
              </w:rPr>
              <w:fldChar w:fldCharType="end"/>
            </w:r>
            <w:bookmarkEnd w:id="20"/>
          </w:p>
        </w:tc>
      </w:tr>
      <w:tr w:rsidR="001F6277">
        <w:trPr>
          <w:cantSplit/>
          <w:trHeight w:val="263"/>
        </w:trPr>
        <w:tc>
          <w:tcPr>
            <w:tcW w:w="9648" w:type="dxa"/>
            <w:gridSpan w:val="2"/>
          </w:tcPr>
          <w:p w:rsidR="001F6277" w:rsidRDefault="001F6277">
            <w:pPr>
              <w:rPr>
                <w:sz w:val="24"/>
              </w:rPr>
            </w:pPr>
            <w:r>
              <w:rPr>
                <w:b/>
                <w:bCs/>
                <w:sz w:val="24"/>
              </w:rPr>
              <w:t>SUPERVISORY ARCHAEOLOGISTS/CREW CHIEFS</w:t>
            </w:r>
          </w:p>
        </w:tc>
      </w:tr>
      <w:bookmarkStart w:id="21" w:name="Text5"/>
      <w:tr w:rsidR="001F6277">
        <w:trPr>
          <w:cantSplit/>
          <w:trHeight w:val="263"/>
        </w:trPr>
        <w:tc>
          <w:tcPr>
            <w:tcW w:w="7758" w:type="dxa"/>
          </w:tcPr>
          <w:p w:rsidR="001F6277" w:rsidRDefault="001F6277">
            <w:pPr>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1"/>
          </w:p>
          <w:p w:rsidR="001F6277" w:rsidRDefault="001F6277">
            <w:pPr>
              <w:rPr>
                <w:sz w:val="24"/>
              </w:rPr>
            </w:pPr>
          </w:p>
        </w:tc>
        <w:bookmarkStart w:id="22" w:name="Check25"/>
        <w:tc>
          <w:tcPr>
            <w:tcW w:w="1890" w:type="dxa"/>
          </w:tcPr>
          <w:p w:rsidR="001F6277" w:rsidRDefault="001F6277" w:rsidP="00C30F07">
            <w:pPr>
              <w:jc w:val="center"/>
              <w:rPr>
                <w:sz w:val="24"/>
              </w:rPr>
            </w:pPr>
            <w:r>
              <w:rPr>
                <w:sz w:val="24"/>
              </w:rPr>
              <w:fldChar w:fldCharType="begin">
                <w:ffData>
                  <w:name w:val="Check25"/>
                  <w:enabled/>
                  <w:calcOnExit w:val="0"/>
                  <w:checkBox>
                    <w:sizeAuto/>
                    <w:default w:val="0"/>
                  </w:checkBox>
                </w:ffData>
              </w:fldChar>
            </w:r>
            <w:r>
              <w:rPr>
                <w:sz w:val="24"/>
              </w:rPr>
              <w:instrText xml:space="preserve"> FORMCHECKBOX </w:instrText>
            </w:r>
            <w:r w:rsidR="00D22FC9">
              <w:rPr>
                <w:sz w:val="24"/>
              </w:rPr>
            </w:r>
            <w:r w:rsidR="00D22FC9">
              <w:rPr>
                <w:sz w:val="24"/>
              </w:rPr>
              <w:fldChar w:fldCharType="separate"/>
            </w:r>
            <w:r>
              <w:rPr>
                <w:sz w:val="24"/>
              </w:rPr>
              <w:fldChar w:fldCharType="end"/>
            </w:r>
            <w:bookmarkEnd w:id="22"/>
          </w:p>
        </w:tc>
      </w:tr>
      <w:bookmarkStart w:id="23" w:name="Text6"/>
      <w:tr w:rsidR="001F6277">
        <w:trPr>
          <w:cantSplit/>
          <w:trHeight w:val="263"/>
        </w:trPr>
        <w:tc>
          <w:tcPr>
            <w:tcW w:w="7758" w:type="dxa"/>
          </w:tcPr>
          <w:p w:rsidR="001F6277" w:rsidRDefault="001F6277">
            <w:pPr>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3"/>
          </w:p>
          <w:p w:rsidR="001F6277" w:rsidRDefault="001F6277">
            <w:pPr>
              <w:rPr>
                <w:sz w:val="24"/>
              </w:rPr>
            </w:pPr>
          </w:p>
        </w:tc>
        <w:bookmarkStart w:id="24" w:name="Check26"/>
        <w:tc>
          <w:tcPr>
            <w:tcW w:w="1890" w:type="dxa"/>
          </w:tcPr>
          <w:p w:rsidR="001F6277" w:rsidRDefault="001F6277" w:rsidP="00C30F07">
            <w:pPr>
              <w:jc w:val="center"/>
              <w:rPr>
                <w:sz w:val="24"/>
              </w:rPr>
            </w:pPr>
            <w:r>
              <w:rPr>
                <w:sz w:val="24"/>
              </w:rPr>
              <w:fldChar w:fldCharType="begin">
                <w:ffData>
                  <w:name w:val="Check26"/>
                  <w:enabled/>
                  <w:calcOnExit w:val="0"/>
                  <w:checkBox>
                    <w:sizeAuto/>
                    <w:default w:val="0"/>
                  </w:checkBox>
                </w:ffData>
              </w:fldChar>
            </w:r>
            <w:r>
              <w:rPr>
                <w:sz w:val="24"/>
              </w:rPr>
              <w:instrText xml:space="preserve"> FORMCHECKBOX </w:instrText>
            </w:r>
            <w:r w:rsidR="00D22FC9">
              <w:rPr>
                <w:sz w:val="24"/>
              </w:rPr>
            </w:r>
            <w:r w:rsidR="00D22FC9">
              <w:rPr>
                <w:sz w:val="24"/>
              </w:rPr>
              <w:fldChar w:fldCharType="separate"/>
            </w:r>
            <w:r>
              <w:rPr>
                <w:sz w:val="24"/>
              </w:rPr>
              <w:fldChar w:fldCharType="end"/>
            </w:r>
            <w:bookmarkEnd w:id="24"/>
          </w:p>
        </w:tc>
      </w:tr>
      <w:bookmarkStart w:id="25" w:name="Text7"/>
      <w:tr w:rsidR="001F6277">
        <w:trPr>
          <w:cantSplit/>
          <w:trHeight w:val="263"/>
        </w:trPr>
        <w:tc>
          <w:tcPr>
            <w:tcW w:w="7758" w:type="dxa"/>
          </w:tcPr>
          <w:p w:rsidR="001F6277" w:rsidRDefault="001F6277">
            <w:pPr>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5"/>
          </w:p>
          <w:p w:rsidR="001F6277" w:rsidRDefault="001F6277">
            <w:pPr>
              <w:rPr>
                <w:sz w:val="24"/>
              </w:rPr>
            </w:pPr>
          </w:p>
        </w:tc>
        <w:bookmarkStart w:id="26" w:name="Check27"/>
        <w:tc>
          <w:tcPr>
            <w:tcW w:w="1890" w:type="dxa"/>
          </w:tcPr>
          <w:p w:rsidR="001F6277" w:rsidRDefault="001F6277" w:rsidP="00C30F07">
            <w:pPr>
              <w:jc w:val="center"/>
              <w:rPr>
                <w:sz w:val="24"/>
              </w:rPr>
            </w:pPr>
            <w:r>
              <w:rPr>
                <w:sz w:val="24"/>
              </w:rPr>
              <w:fldChar w:fldCharType="begin">
                <w:ffData>
                  <w:name w:val="Check27"/>
                  <w:enabled/>
                  <w:calcOnExit w:val="0"/>
                  <w:checkBox>
                    <w:sizeAuto/>
                    <w:default w:val="0"/>
                  </w:checkBox>
                </w:ffData>
              </w:fldChar>
            </w:r>
            <w:r>
              <w:rPr>
                <w:sz w:val="24"/>
              </w:rPr>
              <w:instrText xml:space="preserve"> FORMCHECKBOX </w:instrText>
            </w:r>
            <w:r w:rsidR="00D22FC9">
              <w:rPr>
                <w:sz w:val="24"/>
              </w:rPr>
            </w:r>
            <w:r w:rsidR="00D22FC9">
              <w:rPr>
                <w:sz w:val="24"/>
              </w:rPr>
              <w:fldChar w:fldCharType="separate"/>
            </w:r>
            <w:r>
              <w:rPr>
                <w:sz w:val="24"/>
              </w:rPr>
              <w:fldChar w:fldCharType="end"/>
            </w:r>
            <w:bookmarkEnd w:id="26"/>
          </w:p>
        </w:tc>
      </w:tr>
      <w:bookmarkStart w:id="27" w:name="Text8"/>
      <w:tr w:rsidR="001F6277">
        <w:trPr>
          <w:cantSplit/>
          <w:trHeight w:val="263"/>
        </w:trPr>
        <w:tc>
          <w:tcPr>
            <w:tcW w:w="7758" w:type="dxa"/>
          </w:tcPr>
          <w:p w:rsidR="001F6277" w:rsidRDefault="001F6277">
            <w:pPr>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7"/>
          </w:p>
          <w:p w:rsidR="001F6277" w:rsidRDefault="001F6277">
            <w:pPr>
              <w:rPr>
                <w:sz w:val="24"/>
              </w:rPr>
            </w:pPr>
          </w:p>
        </w:tc>
        <w:bookmarkStart w:id="28" w:name="Check28"/>
        <w:tc>
          <w:tcPr>
            <w:tcW w:w="1890" w:type="dxa"/>
          </w:tcPr>
          <w:p w:rsidR="001F6277" w:rsidRDefault="001F6277" w:rsidP="00C30F07">
            <w:pPr>
              <w:jc w:val="center"/>
              <w:rPr>
                <w:sz w:val="24"/>
              </w:rPr>
            </w:pPr>
            <w:r>
              <w:rPr>
                <w:sz w:val="24"/>
              </w:rPr>
              <w:fldChar w:fldCharType="begin">
                <w:ffData>
                  <w:name w:val="Check28"/>
                  <w:enabled/>
                  <w:calcOnExit w:val="0"/>
                  <w:checkBox>
                    <w:sizeAuto/>
                    <w:default w:val="0"/>
                  </w:checkBox>
                </w:ffData>
              </w:fldChar>
            </w:r>
            <w:r>
              <w:rPr>
                <w:sz w:val="24"/>
              </w:rPr>
              <w:instrText xml:space="preserve"> FORMCHECKBOX </w:instrText>
            </w:r>
            <w:r w:rsidR="00D22FC9">
              <w:rPr>
                <w:sz w:val="24"/>
              </w:rPr>
            </w:r>
            <w:r w:rsidR="00D22FC9">
              <w:rPr>
                <w:sz w:val="24"/>
              </w:rPr>
              <w:fldChar w:fldCharType="separate"/>
            </w:r>
            <w:r>
              <w:rPr>
                <w:sz w:val="24"/>
              </w:rPr>
              <w:fldChar w:fldCharType="end"/>
            </w:r>
            <w:bookmarkEnd w:id="28"/>
          </w:p>
        </w:tc>
      </w:tr>
      <w:bookmarkStart w:id="29" w:name="Text9"/>
      <w:tr w:rsidR="001F6277">
        <w:trPr>
          <w:cantSplit/>
          <w:trHeight w:val="263"/>
        </w:trPr>
        <w:tc>
          <w:tcPr>
            <w:tcW w:w="7758" w:type="dxa"/>
          </w:tcPr>
          <w:p w:rsidR="001F6277" w:rsidRDefault="001F6277">
            <w:pPr>
              <w:rPr>
                <w:sz w:val="24"/>
              </w:rPr>
            </w:pPr>
            <w:r>
              <w:rPr>
                <w:sz w:val="24"/>
              </w:rPr>
              <w:fldChar w:fldCharType="begin">
                <w:ffData>
                  <w:name w:val="Text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9"/>
          </w:p>
          <w:p w:rsidR="001F6277" w:rsidRDefault="001F6277">
            <w:pPr>
              <w:rPr>
                <w:sz w:val="24"/>
              </w:rPr>
            </w:pPr>
          </w:p>
        </w:tc>
        <w:bookmarkStart w:id="30" w:name="Check29"/>
        <w:tc>
          <w:tcPr>
            <w:tcW w:w="1890" w:type="dxa"/>
          </w:tcPr>
          <w:p w:rsidR="001F6277" w:rsidRDefault="001F6277" w:rsidP="00C30F07">
            <w:pPr>
              <w:jc w:val="center"/>
              <w:rPr>
                <w:sz w:val="24"/>
              </w:rPr>
            </w:pPr>
            <w:r>
              <w:rPr>
                <w:sz w:val="24"/>
              </w:rPr>
              <w:fldChar w:fldCharType="begin">
                <w:ffData>
                  <w:name w:val="Check29"/>
                  <w:enabled/>
                  <w:calcOnExit w:val="0"/>
                  <w:checkBox>
                    <w:sizeAuto/>
                    <w:default w:val="0"/>
                  </w:checkBox>
                </w:ffData>
              </w:fldChar>
            </w:r>
            <w:r>
              <w:rPr>
                <w:sz w:val="24"/>
              </w:rPr>
              <w:instrText xml:space="preserve"> FORMCHECKBOX </w:instrText>
            </w:r>
            <w:r w:rsidR="00D22FC9">
              <w:rPr>
                <w:sz w:val="24"/>
              </w:rPr>
            </w:r>
            <w:r w:rsidR="00D22FC9">
              <w:rPr>
                <w:sz w:val="24"/>
              </w:rPr>
              <w:fldChar w:fldCharType="separate"/>
            </w:r>
            <w:r>
              <w:rPr>
                <w:sz w:val="24"/>
              </w:rPr>
              <w:fldChar w:fldCharType="end"/>
            </w:r>
            <w:bookmarkEnd w:id="30"/>
          </w:p>
        </w:tc>
      </w:tr>
      <w:bookmarkStart w:id="31" w:name="Text10"/>
      <w:tr w:rsidR="001F6277">
        <w:trPr>
          <w:cantSplit/>
          <w:trHeight w:val="263"/>
        </w:trPr>
        <w:tc>
          <w:tcPr>
            <w:tcW w:w="7758" w:type="dxa"/>
          </w:tcPr>
          <w:p w:rsidR="001F6277" w:rsidRDefault="001F6277">
            <w:pPr>
              <w:rPr>
                <w:sz w:val="24"/>
              </w:rPr>
            </w:pPr>
            <w:r>
              <w:rPr>
                <w:sz w:val="24"/>
              </w:rPr>
              <w:fldChar w:fldCharType="begin">
                <w:ffData>
                  <w:name w:val="Text1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1"/>
          </w:p>
          <w:p w:rsidR="001F6277" w:rsidRDefault="001F6277">
            <w:pPr>
              <w:rPr>
                <w:sz w:val="24"/>
              </w:rPr>
            </w:pPr>
          </w:p>
        </w:tc>
        <w:bookmarkStart w:id="32" w:name="Check30"/>
        <w:tc>
          <w:tcPr>
            <w:tcW w:w="1890" w:type="dxa"/>
          </w:tcPr>
          <w:p w:rsidR="001F6277" w:rsidRDefault="001F6277" w:rsidP="00C30F07">
            <w:pPr>
              <w:jc w:val="center"/>
              <w:rPr>
                <w:sz w:val="24"/>
              </w:rPr>
            </w:pPr>
            <w:r>
              <w:rPr>
                <w:sz w:val="24"/>
              </w:rPr>
              <w:fldChar w:fldCharType="begin">
                <w:ffData>
                  <w:name w:val="Check30"/>
                  <w:enabled/>
                  <w:calcOnExit w:val="0"/>
                  <w:checkBox>
                    <w:sizeAuto/>
                    <w:default w:val="0"/>
                  </w:checkBox>
                </w:ffData>
              </w:fldChar>
            </w:r>
            <w:r>
              <w:rPr>
                <w:sz w:val="24"/>
              </w:rPr>
              <w:instrText xml:space="preserve"> FORMCHECKBOX </w:instrText>
            </w:r>
            <w:r w:rsidR="00D22FC9">
              <w:rPr>
                <w:sz w:val="24"/>
              </w:rPr>
            </w:r>
            <w:r w:rsidR="00D22FC9">
              <w:rPr>
                <w:sz w:val="24"/>
              </w:rPr>
              <w:fldChar w:fldCharType="separate"/>
            </w:r>
            <w:r>
              <w:rPr>
                <w:sz w:val="24"/>
              </w:rPr>
              <w:fldChar w:fldCharType="end"/>
            </w:r>
            <w:bookmarkEnd w:id="32"/>
          </w:p>
        </w:tc>
      </w:tr>
      <w:bookmarkStart w:id="33" w:name="Text11"/>
      <w:tr w:rsidR="001F6277">
        <w:trPr>
          <w:cantSplit/>
          <w:trHeight w:val="263"/>
        </w:trPr>
        <w:tc>
          <w:tcPr>
            <w:tcW w:w="7758" w:type="dxa"/>
          </w:tcPr>
          <w:p w:rsidR="001F6277" w:rsidRDefault="001F6277">
            <w:pPr>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3"/>
          </w:p>
          <w:p w:rsidR="001F6277" w:rsidRDefault="001F6277">
            <w:pPr>
              <w:rPr>
                <w:sz w:val="24"/>
              </w:rPr>
            </w:pPr>
          </w:p>
        </w:tc>
        <w:bookmarkStart w:id="34" w:name="Check31"/>
        <w:tc>
          <w:tcPr>
            <w:tcW w:w="1890" w:type="dxa"/>
          </w:tcPr>
          <w:p w:rsidR="001F6277" w:rsidRDefault="001F6277" w:rsidP="00C30F07">
            <w:pPr>
              <w:jc w:val="center"/>
              <w:rPr>
                <w:sz w:val="24"/>
              </w:rPr>
            </w:pPr>
            <w:r>
              <w:rPr>
                <w:sz w:val="24"/>
              </w:rPr>
              <w:fldChar w:fldCharType="begin">
                <w:ffData>
                  <w:name w:val="Check31"/>
                  <w:enabled/>
                  <w:calcOnExit w:val="0"/>
                  <w:checkBox>
                    <w:sizeAuto/>
                    <w:default w:val="0"/>
                  </w:checkBox>
                </w:ffData>
              </w:fldChar>
            </w:r>
            <w:r>
              <w:rPr>
                <w:sz w:val="24"/>
              </w:rPr>
              <w:instrText xml:space="preserve"> FORMCHECKBOX </w:instrText>
            </w:r>
            <w:r w:rsidR="00D22FC9">
              <w:rPr>
                <w:sz w:val="24"/>
              </w:rPr>
            </w:r>
            <w:r w:rsidR="00D22FC9">
              <w:rPr>
                <w:sz w:val="24"/>
              </w:rPr>
              <w:fldChar w:fldCharType="separate"/>
            </w:r>
            <w:r>
              <w:rPr>
                <w:sz w:val="24"/>
              </w:rPr>
              <w:fldChar w:fldCharType="end"/>
            </w:r>
            <w:bookmarkEnd w:id="34"/>
          </w:p>
        </w:tc>
      </w:tr>
      <w:bookmarkStart w:id="35" w:name="Text12"/>
      <w:tr w:rsidR="001F6277">
        <w:trPr>
          <w:cantSplit/>
          <w:trHeight w:val="263"/>
        </w:trPr>
        <w:tc>
          <w:tcPr>
            <w:tcW w:w="7758" w:type="dxa"/>
          </w:tcPr>
          <w:p w:rsidR="001F6277" w:rsidRDefault="001F6277">
            <w:pPr>
              <w:rPr>
                <w:sz w:val="24"/>
              </w:rPr>
            </w:pPr>
            <w:r>
              <w:rPr>
                <w:sz w:val="24"/>
              </w:rPr>
              <w:fldChar w:fldCharType="begin">
                <w:ffData>
                  <w:name w:val="Text1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5"/>
          </w:p>
          <w:p w:rsidR="001F6277" w:rsidRDefault="001F6277">
            <w:pPr>
              <w:rPr>
                <w:sz w:val="24"/>
              </w:rPr>
            </w:pPr>
          </w:p>
        </w:tc>
        <w:bookmarkStart w:id="36" w:name="Check32"/>
        <w:tc>
          <w:tcPr>
            <w:tcW w:w="1890" w:type="dxa"/>
          </w:tcPr>
          <w:p w:rsidR="001F6277" w:rsidRDefault="001F6277" w:rsidP="00C30F07">
            <w:pPr>
              <w:jc w:val="center"/>
              <w:rPr>
                <w:sz w:val="24"/>
              </w:rPr>
            </w:pPr>
            <w:r>
              <w:rPr>
                <w:sz w:val="24"/>
              </w:rPr>
              <w:fldChar w:fldCharType="begin">
                <w:ffData>
                  <w:name w:val="Check32"/>
                  <w:enabled/>
                  <w:calcOnExit w:val="0"/>
                  <w:checkBox>
                    <w:sizeAuto/>
                    <w:default w:val="0"/>
                  </w:checkBox>
                </w:ffData>
              </w:fldChar>
            </w:r>
            <w:r>
              <w:rPr>
                <w:sz w:val="24"/>
              </w:rPr>
              <w:instrText xml:space="preserve"> FORMCHECKBOX </w:instrText>
            </w:r>
            <w:r w:rsidR="00D22FC9">
              <w:rPr>
                <w:sz w:val="24"/>
              </w:rPr>
            </w:r>
            <w:r w:rsidR="00D22FC9">
              <w:rPr>
                <w:sz w:val="24"/>
              </w:rPr>
              <w:fldChar w:fldCharType="separate"/>
            </w:r>
            <w:r>
              <w:rPr>
                <w:sz w:val="24"/>
              </w:rPr>
              <w:fldChar w:fldCharType="end"/>
            </w:r>
            <w:bookmarkEnd w:id="36"/>
          </w:p>
        </w:tc>
      </w:tr>
      <w:tr w:rsidR="001F6277">
        <w:trPr>
          <w:cantSplit/>
          <w:trHeight w:val="263"/>
        </w:trPr>
        <w:tc>
          <w:tcPr>
            <w:tcW w:w="9648" w:type="dxa"/>
            <w:gridSpan w:val="2"/>
          </w:tcPr>
          <w:p w:rsidR="001F6277" w:rsidRDefault="001F6277">
            <w:pPr>
              <w:rPr>
                <w:sz w:val="24"/>
              </w:rPr>
            </w:pPr>
            <w:r>
              <w:rPr>
                <w:b/>
                <w:bCs/>
                <w:sz w:val="24"/>
              </w:rPr>
              <w:t xml:space="preserve">OTHER STAFF </w:t>
            </w:r>
            <w:r w:rsidRPr="0058271F">
              <w:rPr>
                <w:b/>
                <w:bCs/>
                <w:sz w:val="22"/>
                <w:szCs w:val="22"/>
              </w:rPr>
              <w:t>(</w:t>
            </w:r>
            <w:r>
              <w:rPr>
                <w:b/>
                <w:bCs/>
                <w:sz w:val="22"/>
                <w:szCs w:val="22"/>
              </w:rPr>
              <w:t>historians</w:t>
            </w:r>
            <w:r w:rsidRPr="0058271F">
              <w:rPr>
                <w:b/>
                <w:bCs/>
                <w:sz w:val="22"/>
                <w:szCs w:val="22"/>
              </w:rPr>
              <w:t>, crew members, laboratory personnel, etc.)</w:t>
            </w:r>
          </w:p>
        </w:tc>
      </w:tr>
      <w:bookmarkStart w:id="37" w:name="Text13"/>
      <w:tr w:rsidR="001F6277">
        <w:trPr>
          <w:cantSplit/>
          <w:trHeight w:val="263"/>
        </w:trPr>
        <w:tc>
          <w:tcPr>
            <w:tcW w:w="7758" w:type="dxa"/>
          </w:tcPr>
          <w:p w:rsidR="001F6277" w:rsidRDefault="001F6277">
            <w:pP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7"/>
          </w:p>
          <w:p w:rsidR="001F6277" w:rsidRDefault="001F6277">
            <w:pPr>
              <w:rPr>
                <w:sz w:val="24"/>
              </w:rPr>
            </w:pPr>
          </w:p>
        </w:tc>
        <w:bookmarkStart w:id="38" w:name="Check33"/>
        <w:tc>
          <w:tcPr>
            <w:tcW w:w="1890" w:type="dxa"/>
          </w:tcPr>
          <w:p w:rsidR="001F6277" w:rsidRDefault="001F6277" w:rsidP="00C30F07">
            <w:pPr>
              <w:jc w:val="center"/>
              <w:rPr>
                <w:sz w:val="24"/>
              </w:rPr>
            </w:pPr>
            <w:r>
              <w:rPr>
                <w:sz w:val="24"/>
              </w:rPr>
              <w:fldChar w:fldCharType="begin">
                <w:ffData>
                  <w:name w:val="Check33"/>
                  <w:enabled/>
                  <w:calcOnExit w:val="0"/>
                  <w:checkBox>
                    <w:sizeAuto/>
                    <w:default w:val="0"/>
                  </w:checkBox>
                </w:ffData>
              </w:fldChar>
            </w:r>
            <w:r>
              <w:rPr>
                <w:sz w:val="24"/>
              </w:rPr>
              <w:instrText xml:space="preserve"> FORMCHECKBOX </w:instrText>
            </w:r>
            <w:r w:rsidR="00D22FC9">
              <w:rPr>
                <w:sz w:val="24"/>
              </w:rPr>
            </w:r>
            <w:r w:rsidR="00D22FC9">
              <w:rPr>
                <w:sz w:val="24"/>
              </w:rPr>
              <w:fldChar w:fldCharType="separate"/>
            </w:r>
            <w:r>
              <w:rPr>
                <w:sz w:val="24"/>
              </w:rPr>
              <w:fldChar w:fldCharType="end"/>
            </w:r>
            <w:bookmarkEnd w:id="38"/>
          </w:p>
        </w:tc>
      </w:tr>
      <w:bookmarkStart w:id="39" w:name="Text14"/>
      <w:tr w:rsidR="001F6277">
        <w:trPr>
          <w:cantSplit/>
          <w:trHeight w:val="263"/>
        </w:trPr>
        <w:tc>
          <w:tcPr>
            <w:tcW w:w="7758" w:type="dxa"/>
          </w:tcPr>
          <w:p w:rsidR="001F6277" w:rsidRDefault="001F6277">
            <w:pPr>
              <w:rPr>
                <w:sz w:val="24"/>
              </w:rPr>
            </w:pPr>
            <w:r>
              <w:rPr>
                <w:sz w:val="24"/>
              </w:rPr>
              <w:fldChar w:fldCharType="begin">
                <w:ffData>
                  <w:name w:val="Text1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9"/>
          </w:p>
          <w:p w:rsidR="001F6277" w:rsidRDefault="001F6277">
            <w:pPr>
              <w:rPr>
                <w:sz w:val="24"/>
              </w:rPr>
            </w:pPr>
          </w:p>
        </w:tc>
        <w:bookmarkStart w:id="40" w:name="Check34"/>
        <w:tc>
          <w:tcPr>
            <w:tcW w:w="1890" w:type="dxa"/>
          </w:tcPr>
          <w:p w:rsidR="001F6277" w:rsidRDefault="001F6277" w:rsidP="00C30F07">
            <w:pPr>
              <w:jc w:val="center"/>
              <w:rPr>
                <w:sz w:val="24"/>
              </w:rPr>
            </w:pPr>
            <w:r>
              <w:rPr>
                <w:sz w:val="24"/>
              </w:rPr>
              <w:fldChar w:fldCharType="begin">
                <w:ffData>
                  <w:name w:val="Check34"/>
                  <w:enabled/>
                  <w:calcOnExit w:val="0"/>
                  <w:checkBox>
                    <w:sizeAuto/>
                    <w:default w:val="0"/>
                  </w:checkBox>
                </w:ffData>
              </w:fldChar>
            </w:r>
            <w:r>
              <w:rPr>
                <w:sz w:val="24"/>
              </w:rPr>
              <w:instrText xml:space="preserve"> FORMCHECKBOX </w:instrText>
            </w:r>
            <w:r w:rsidR="00D22FC9">
              <w:rPr>
                <w:sz w:val="24"/>
              </w:rPr>
            </w:r>
            <w:r w:rsidR="00D22FC9">
              <w:rPr>
                <w:sz w:val="24"/>
              </w:rPr>
              <w:fldChar w:fldCharType="separate"/>
            </w:r>
            <w:r>
              <w:rPr>
                <w:sz w:val="24"/>
              </w:rPr>
              <w:fldChar w:fldCharType="end"/>
            </w:r>
            <w:bookmarkEnd w:id="40"/>
          </w:p>
        </w:tc>
      </w:tr>
      <w:bookmarkStart w:id="41" w:name="Text15"/>
      <w:tr w:rsidR="001F6277">
        <w:trPr>
          <w:cantSplit/>
          <w:trHeight w:val="263"/>
        </w:trPr>
        <w:tc>
          <w:tcPr>
            <w:tcW w:w="7758" w:type="dxa"/>
          </w:tcPr>
          <w:p w:rsidR="001F6277" w:rsidRDefault="001F6277">
            <w:pPr>
              <w:rPr>
                <w:sz w:val="24"/>
              </w:rPr>
            </w:pPr>
            <w:r>
              <w:rPr>
                <w:sz w:val="24"/>
              </w:rPr>
              <w:fldChar w:fldCharType="begin">
                <w:ffData>
                  <w:name w:val="Text1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1"/>
          </w:p>
          <w:p w:rsidR="001F6277" w:rsidRDefault="001F6277">
            <w:pPr>
              <w:rPr>
                <w:sz w:val="24"/>
              </w:rPr>
            </w:pPr>
          </w:p>
        </w:tc>
        <w:bookmarkStart w:id="42" w:name="Check35"/>
        <w:tc>
          <w:tcPr>
            <w:tcW w:w="1890" w:type="dxa"/>
          </w:tcPr>
          <w:p w:rsidR="001F6277" w:rsidRDefault="001F6277" w:rsidP="00C30F07">
            <w:pPr>
              <w:jc w:val="center"/>
              <w:rPr>
                <w:sz w:val="24"/>
              </w:rPr>
            </w:pPr>
            <w:r>
              <w:rPr>
                <w:sz w:val="24"/>
              </w:rPr>
              <w:fldChar w:fldCharType="begin">
                <w:ffData>
                  <w:name w:val="Check35"/>
                  <w:enabled/>
                  <w:calcOnExit w:val="0"/>
                  <w:checkBox>
                    <w:sizeAuto/>
                    <w:default w:val="0"/>
                  </w:checkBox>
                </w:ffData>
              </w:fldChar>
            </w:r>
            <w:r>
              <w:rPr>
                <w:sz w:val="24"/>
              </w:rPr>
              <w:instrText xml:space="preserve"> FORMCHECKBOX </w:instrText>
            </w:r>
            <w:r w:rsidR="00D22FC9">
              <w:rPr>
                <w:sz w:val="24"/>
              </w:rPr>
            </w:r>
            <w:r w:rsidR="00D22FC9">
              <w:rPr>
                <w:sz w:val="24"/>
              </w:rPr>
              <w:fldChar w:fldCharType="separate"/>
            </w:r>
            <w:r>
              <w:rPr>
                <w:sz w:val="24"/>
              </w:rPr>
              <w:fldChar w:fldCharType="end"/>
            </w:r>
            <w:bookmarkEnd w:id="42"/>
          </w:p>
        </w:tc>
      </w:tr>
      <w:bookmarkStart w:id="43" w:name="Text16"/>
      <w:tr w:rsidR="001F6277">
        <w:trPr>
          <w:cantSplit/>
          <w:trHeight w:val="263"/>
        </w:trPr>
        <w:tc>
          <w:tcPr>
            <w:tcW w:w="7758" w:type="dxa"/>
          </w:tcPr>
          <w:p w:rsidR="001F6277" w:rsidRDefault="001F6277">
            <w:pPr>
              <w:rPr>
                <w:sz w:val="24"/>
              </w:rPr>
            </w:pPr>
            <w:r>
              <w:rPr>
                <w:sz w:val="24"/>
              </w:rPr>
              <w:fldChar w:fldCharType="begin">
                <w:ffData>
                  <w:name w:val="Text1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3"/>
          </w:p>
          <w:p w:rsidR="001F6277" w:rsidRDefault="001F6277">
            <w:pPr>
              <w:rPr>
                <w:sz w:val="24"/>
              </w:rPr>
            </w:pPr>
          </w:p>
        </w:tc>
        <w:bookmarkStart w:id="44" w:name="Check36"/>
        <w:tc>
          <w:tcPr>
            <w:tcW w:w="1890" w:type="dxa"/>
          </w:tcPr>
          <w:p w:rsidR="001F6277" w:rsidRDefault="001F6277" w:rsidP="00C30F07">
            <w:pPr>
              <w:jc w:val="center"/>
              <w:rPr>
                <w:sz w:val="24"/>
              </w:rPr>
            </w:pPr>
            <w:r>
              <w:rPr>
                <w:sz w:val="24"/>
              </w:rPr>
              <w:fldChar w:fldCharType="begin">
                <w:ffData>
                  <w:name w:val="Check36"/>
                  <w:enabled/>
                  <w:calcOnExit w:val="0"/>
                  <w:checkBox>
                    <w:sizeAuto/>
                    <w:default w:val="0"/>
                  </w:checkBox>
                </w:ffData>
              </w:fldChar>
            </w:r>
            <w:r>
              <w:rPr>
                <w:sz w:val="24"/>
              </w:rPr>
              <w:instrText xml:space="preserve"> FORMCHECKBOX </w:instrText>
            </w:r>
            <w:r w:rsidR="00D22FC9">
              <w:rPr>
                <w:sz w:val="24"/>
              </w:rPr>
            </w:r>
            <w:r w:rsidR="00D22FC9">
              <w:rPr>
                <w:sz w:val="24"/>
              </w:rPr>
              <w:fldChar w:fldCharType="separate"/>
            </w:r>
            <w:r>
              <w:rPr>
                <w:sz w:val="24"/>
              </w:rPr>
              <w:fldChar w:fldCharType="end"/>
            </w:r>
            <w:bookmarkEnd w:id="44"/>
          </w:p>
        </w:tc>
      </w:tr>
      <w:bookmarkStart w:id="45" w:name="Text17"/>
      <w:tr w:rsidR="001F6277">
        <w:trPr>
          <w:cantSplit/>
          <w:trHeight w:val="263"/>
        </w:trPr>
        <w:tc>
          <w:tcPr>
            <w:tcW w:w="7758" w:type="dxa"/>
          </w:tcPr>
          <w:p w:rsidR="001F6277" w:rsidRDefault="001F6277">
            <w:pPr>
              <w:rPr>
                <w:sz w:val="24"/>
              </w:rPr>
            </w:pPr>
            <w:r>
              <w:rPr>
                <w:sz w:val="24"/>
              </w:rPr>
              <w:fldChar w:fldCharType="begin">
                <w:ffData>
                  <w:name w:val="Text1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5"/>
          </w:p>
          <w:p w:rsidR="001F6277" w:rsidRDefault="001F6277">
            <w:pPr>
              <w:rPr>
                <w:sz w:val="24"/>
              </w:rPr>
            </w:pPr>
          </w:p>
        </w:tc>
        <w:bookmarkStart w:id="46" w:name="Check37"/>
        <w:tc>
          <w:tcPr>
            <w:tcW w:w="1890" w:type="dxa"/>
          </w:tcPr>
          <w:p w:rsidR="001F6277" w:rsidRDefault="001F6277" w:rsidP="00C30F07">
            <w:pPr>
              <w:jc w:val="center"/>
              <w:rPr>
                <w:sz w:val="24"/>
              </w:rPr>
            </w:pPr>
            <w:r>
              <w:rPr>
                <w:sz w:val="24"/>
              </w:rPr>
              <w:fldChar w:fldCharType="begin">
                <w:ffData>
                  <w:name w:val="Check37"/>
                  <w:enabled/>
                  <w:calcOnExit w:val="0"/>
                  <w:checkBox>
                    <w:sizeAuto/>
                    <w:default w:val="0"/>
                  </w:checkBox>
                </w:ffData>
              </w:fldChar>
            </w:r>
            <w:r>
              <w:rPr>
                <w:sz w:val="24"/>
              </w:rPr>
              <w:instrText xml:space="preserve"> FORMCHECKBOX </w:instrText>
            </w:r>
            <w:r w:rsidR="00D22FC9">
              <w:rPr>
                <w:sz w:val="24"/>
              </w:rPr>
            </w:r>
            <w:r w:rsidR="00D22FC9">
              <w:rPr>
                <w:sz w:val="24"/>
              </w:rPr>
              <w:fldChar w:fldCharType="separate"/>
            </w:r>
            <w:r>
              <w:rPr>
                <w:sz w:val="24"/>
              </w:rPr>
              <w:fldChar w:fldCharType="end"/>
            </w:r>
            <w:bookmarkEnd w:id="46"/>
          </w:p>
        </w:tc>
      </w:tr>
      <w:bookmarkStart w:id="47" w:name="Text18"/>
      <w:tr w:rsidR="001F6277">
        <w:trPr>
          <w:cantSplit/>
          <w:trHeight w:val="263"/>
        </w:trPr>
        <w:tc>
          <w:tcPr>
            <w:tcW w:w="7758" w:type="dxa"/>
          </w:tcPr>
          <w:p w:rsidR="001F6277" w:rsidRDefault="001F6277">
            <w:pPr>
              <w:rPr>
                <w:sz w:val="24"/>
              </w:rPr>
            </w:pPr>
            <w:r>
              <w:rPr>
                <w:sz w:val="24"/>
              </w:rPr>
              <w:fldChar w:fldCharType="begin">
                <w:ffData>
                  <w:name w:val="Text1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7"/>
          </w:p>
          <w:p w:rsidR="001F6277" w:rsidRDefault="001F6277">
            <w:pPr>
              <w:rPr>
                <w:sz w:val="24"/>
              </w:rPr>
            </w:pPr>
          </w:p>
        </w:tc>
        <w:bookmarkStart w:id="48" w:name="Check38"/>
        <w:tc>
          <w:tcPr>
            <w:tcW w:w="1890" w:type="dxa"/>
          </w:tcPr>
          <w:p w:rsidR="001F6277" w:rsidRDefault="001F6277" w:rsidP="00C30F07">
            <w:pPr>
              <w:jc w:val="center"/>
              <w:rPr>
                <w:sz w:val="24"/>
              </w:rPr>
            </w:pPr>
            <w:r>
              <w:rPr>
                <w:sz w:val="24"/>
              </w:rPr>
              <w:fldChar w:fldCharType="begin">
                <w:ffData>
                  <w:name w:val="Check38"/>
                  <w:enabled/>
                  <w:calcOnExit w:val="0"/>
                  <w:checkBox>
                    <w:sizeAuto/>
                    <w:default w:val="0"/>
                  </w:checkBox>
                </w:ffData>
              </w:fldChar>
            </w:r>
            <w:r>
              <w:rPr>
                <w:sz w:val="24"/>
              </w:rPr>
              <w:instrText xml:space="preserve"> FORMCHECKBOX </w:instrText>
            </w:r>
            <w:r w:rsidR="00D22FC9">
              <w:rPr>
                <w:sz w:val="24"/>
              </w:rPr>
            </w:r>
            <w:r w:rsidR="00D22FC9">
              <w:rPr>
                <w:sz w:val="24"/>
              </w:rPr>
              <w:fldChar w:fldCharType="separate"/>
            </w:r>
            <w:r>
              <w:rPr>
                <w:sz w:val="24"/>
              </w:rPr>
              <w:fldChar w:fldCharType="end"/>
            </w:r>
            <w:bookmarkEnd w:id="48"/>
          </w:p>
        </w:tc>
      </w:tr>
    </w:tbl>
    <w:p w:rsidR="001F6277" w:rsidRDefault="001F6277">
      <w:pPr>
        <w:rPr>
          <w:sz w:val="24"/>
        </w:rPr>
      </w:pPr>
    </w:p>
    <w:p w:rsidR="001F6277" w:rsidRDefault="001F6277">
      <w:pPr>
        <w:rPr>
          <w:sz w:val="24"/>
        </w:rPr>
      </w:pPr>
    </w:p>
    <w:p w:rsidR="001F6277" w:rsidRPr="00E514D6" w:rsidRDefault="001F6277">
      <w:pPr>
        <w:jc w:val="center"/>
        <w:rPr>
          <w:b/>
          <w:bCs/>
          <w:sz w:val="22"/>
          <w:szCs w:val="22"/>
        </w:rPr>
      </w:pPr>
      <w:r w:rsidRPr="00E514D6">
        <w:rPr>
          <w:b/>
          <w:bCs/>
          <w:sz w:val="22"/>
          <w:szCs w:val="22"/>
        </w:rPr>
        <w:lastRenderedPageBreak/>
        <w:t>PERMIT STIPULATIONS</w:t>
      </w:r>
    </w:p>
    <w:p w:rsidR="001F6277" w:rsidRPr="00E514D6" w:rsidRDefault="001F6277">
      <w:pPr>
        <w:jc w:val="center"/>
        <w:rPr>
          <w:b/>
          <w:bCs/>
          <w:sz w:val="22"/>
          <w:szCs w:val="22"/>
        </w:rPr>
      </w:pPr>
      <w:r>
        <w:rPr>
          <w:b/>
          <w:bCs/>
          <w:sz w:val="22"/>
          <w:szCs w:val="22"/>
        </w:rPr>
        <w:t>Mechanical Excavation</w:t>
      </w:r>
      <w:r w:rsidRPr="00E514D6">
        <w:rPr>
          <w:b/>
          <w:bCs/>
          <w:sz w:val="22"/>
          <w:szCs w:val="22"/>
        </w:rPr>
        <w:t xml:space="preserve"> Permit</w:t>
      </w:r>
    </w:p>
    <w:p w:rsidR="001F6277" w:rsidRPr="00E514D6" w:rsidRDefault="001F6277">
      <w:pPr>
        <w:jc w:val="center"/>
        <w:rPr>
          <w:b/>
          <w:bCs/>
          <w:sz w:val="22"/>
          <w:szCs w:val="22"/>
        </w:rPr>
      </w:pPr>
    </w:p>
    <w:p w:rsidR="001F6277" w:rsidRDefault="001F6277" w:rsidP="002673DB">
      <w:r>
        <w:rPr>
          <w:b/>
          <w:bCs/>
        </w:rPr>
        <w:tab/>
        <w:t>A</w:t>
      </w:r>
      <w:r>
        <w:t>.</w:t>
      </w:r>
      <w:r>
        <w:tab/>
        <w:t>Permittees shall abide by all stipulations contained in this rule and any special stipulations imposed by the CPRC, the state archaeologist, the SHPO or the owner of the land on which the site is located.  These additional stipulations shall be set out in writing on the permit.</w:t>
      </w:r>
    </w:p>
    <w:p w:rsidR="001F6277" w:rsidRDefault="001F6277" w:rsidP="002673DB">
      <w:r>
        <w:tab/>
      </w:r>
      <w:r>
        <w:rPr>
          <w:b/>
          <w:bCs/>
        </w:rPr>
        <w:t>B.</w:t>
      </w:r>
      <w:r>
        <w:tab/>
        <w:t>Permittees shall determine the land status and ownership of the archaeological investigation to insure the work will not be in trespass and that they are in compliance with local, state or federal laws.</w:t>
      </w:r>
    </w:p>
    <w:p w:rsidR="001F6277" w:rsidRDefault="001F6277" w:rsidP="002673DB">
      <w:r>
        <w:rPr>
          <w:b/>
          <w:bCs/>
        </w:rPr>
        <w:tab/>
        <w:t>C.</w:t>
      </w:r>
      <w:r>
        <w:rPr>
          <w:b/>
          <w:bCs/>
        </w:rPr>
        <w:tab/>
      </w:r>
      <w:r>
        <w:t>All costs incurred in the execution of the activities conducted under a permit shall be borne by the permittee or its client.</w:t>
      </w:r>
    </w:p>
    <w:p w:rsidR="001F6277" w:rsidRDefault="001F6277" w:rsidP="002673DB">
      <w:r>
        <w:tab/>
      </w:r>
      <w:r>
        <w:rPr>
          <w:b/>
          <w:bCs/>
        </w:rPr>
        <w:t>D.</w:t>
      </w:r>
      <w:r>
        <w:tab/>
        <w:t>The permittee shall comply with all laws, rules, ordinances and requirements in all matters and things affecting the premises and operations therein pertaining to the permit, archaeological site and the land where the site is located.</w:t>
      </w:r>
    </w:p>
    <w:p w:rsidR="001F6277" w:rsidRDefault="001F6277" w:rsidP="002673DB">
      <w:r>
        <w:rPr>
          <w:b/>
          <w:bCs/>
        </w:rPr>
        <w:tab/>
        <w:t>E.</w:t>
      </w:r>
      <w:r>
        <w:rPr>
          <w:b/>
          <w:bCs/>
        </w:rPr>
        <w:tab/>
      </w:r>
      <w:r>
        <w:t>All activities conducted under the permit shall be carried out so as to prevent erosion of the land, pollution of water resources and any other damage to the natural environment. Any sites or locations, which are disturbed in the course of the archaeological investigations conducted under the permit, shall be restored to their original condition insofar as possible. The areas of limited tests, test excavations and excavation shall be backfilled. All areas examined under the permit shall be left in a state that will not create hazard to life nor endanger livestock or other property, nor contribute to the deterioration of the site or location or adjacent lands by natural forces, unless other provisions are specifically arranged in the permit application.</w:t>
      </w:r>
    </w:p>
    <w:p w:rsidR="001F6277" w:rsidRDefault="001F6277" w:rsidP="002673DB">
      <w:r>
        <w:rPr>
          <w:b/>
          <w:bCs/>
        </w:rPr>
        <w:tab/>
        <w:t>F.</w:t>
      </w:r>
      <w:r>
        <w:rPr>
          <w:b/>
          <w:bCs/>
        </w:rPr>
        <w:tab/>
      </w:r>
      <w:r>
        <w:t>If human burials are discovered during the excavation, local law enforcement shall be notified pursuant to 4.10.11 NMAC.  If the human burial cannot be left in place, excavations shall be carried out in conformance with 4.10.11 NMAC.</w:t>
      </w:r>
    </w:p>
    <w:p w:rsidR="001F6277" w:rsidRDefault="001F6277" w:rsidP="002673DB">
      <w:pPr>
        <w:rPr>
          <w:b/>
          <w:bCs/>
        </w:rPr>
      </w:pPr>
      <w:r>
        <w:tab/>
      </w:r>
      <w:r>
        <w:rPr>
          <w:b/>
          <w:bCs/>
        </w:rPr>
        <w:t>G.</w:t>
      </w:r>
      <w:r>
        <w:rPr>
          <w:b/>
          <w:bCs/>
        </w:rPr>
        <w:tab/>
      </w:r>
      <w:r>
        <w:t>All material remains collected or removed from the site as a result of the excavation conducted under the permit shall be the property of the owner of the land on which the site is located, with the exception of unmarked human burials and any funerary object, material object or artifact buried, entombed or sepulchered with the human burial or burials, which shall be the subject of consultation in accordance with 4.10.11 NMAC.  The permittee may encourage the landowner to dispose of the material remains in such a way that the general public may benefit, for example, through the donation of the material remains to a public institution that curates such material.</w:t>
      </w:r>
    </w:p>
    <w:p w:rsidR="001F6277" w:rsidRDefault="001F6277" w:rsidP="002673DB">
      <w:r>
        <w:tab/>
      </w:r>
      <w:r>
        <w:rPr>
          <w:b/>
          <w:bCs/>
        </w:rPr>
        <w:t>H.</w:t>
      </w:r>
      <w:r>
        <w:rPr>
          <w:b/>
          <w:bCs/>
        </w:rPr>
        <w:tab/>
      </w:r>
      <w:r>
        <w:t>If the excavation is delayed as a result of unforeseen circumstances and cannot be completed within the permit period, the permittee shall notify HPD in writing to request an extension to the term of the permit. This request shall be received by HPD within ten (10) working days prior to the expiration date of the permit in order to be considered. The request for the extension shall be accompanied by an interim report summarizing the excavations completed at that date and a proposed date when the excavations will be completed and when the final report will be submitted.</w:t>
      </w:r>
    </w:p>
    <w:p w:rsidR="001F6277" w:rsidRDefault="001F6277" w:rsidP="002673DB">
      <w:r>
        <w:tab/>
      </w:r>
      <w:r>
        <w:rPr>
          <w:b/>
          <w:bCs/>
        </w:rPr>
        <w:t>I.</w:t>
      </w:r>
      <w:r>
        <w:rPr>
          <w:b/>
          <w:bCs/>
        </w:rPr>
        <w:tab/>
      </w:r>
      <w:r>
        <w:t>If the archaeological investigation is discontinued and cannot be completed as a result of unforeseen circumstances, the permittee shall notify HPD in writing to request a cancellation of the permit. Disposition of material remains collected under the permit and copies of all written and photographic records resulting from a discontinued investigation will be in accordance with the provisions of this section.</w:t>
      </w:r>
    </w:p>
    <w:p w:rsidR="001F6277" w:rsidRDefault="001F6277" w:rsidP="002673DB">
      <w:r>
        <w:tab/>
      </w:r>
      <w:r>
        <w:rPr>
          <w:b/>
          <w:bCs/>
        </w:rPr>
        <w:t>J.</w:t>
      </w:r>
      <w:r>
        <w:tab/>
        <w:t>If fieldwork has not been initiated within the permit period or an extension has not been requested, the permit shall become void at the end of the permit period.</w:t>
      </w:r>
    </w:p>
    <w:p w:rsidR="001F6277" w:rsidRDefault="001F6277" w:rsidP="002673DB">
      <w:pPr>
        <w:numPr>
          <w:ilvl w:val="0"/>
          <w:numId w:val="22"/>
        </w:numPr>
      </w:pPr>
      <w:r>
        <w:tab/>
      </w:r>
      <w:r>
        <w:rPr>
          <w:b/>
          <w:bCs/>
        </w:rPr>
        <w:t>K.</w:t>
      </w:r>
      <w:r>
        <w:tab/>
        <w:t>Failure by a permittee to comply with the standard or special stipulations set forth in this rule and on the permit may be cause for the CPRC's denial of future permits to the permittee in conformance with 4.10.8.24 NMAC.</w:t>
      </w:r>
    </w:p>
    <w:sectPr w:rsidR="001F6277" w:rsidSect="00045C61">
      <w:footerReference w:type="even" r:id="rId8"/>
      <w:footerReference w:type="default" r:id="rId9"/>
      <w:endnotePr>
        <w:numFmt w:val="decimal"/>
      </w:endnotePr>
      <w:pgSz w:w="12240" w:h="15840" w:code="1"/>
      <w:pgMar w:top="720" w:right="1440" w:bottom="864"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277" w:rsidRDefault="001F6277">
      <w:r>
        <w:separator/>
      </w:r>
    </w:p>
  </w:endnote>
  <w:endnote w:type="continuationSeparator" w:id="0">
    <w:p w:rsidR="001F6277" w:rsidRDefault="001F6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277" w:rsidRDefault="001F62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6277" w:rsidRDefault="001F62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277" w:rsidRDefault="001F62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2FC9">
      <w:rPr>
        <w:rStyle w:val="PageNumber"/>
        <w:noProof/>
      </w:rPr>
      <w:t>4</w:t>
    </w:r>
    <w:r>
      <w:rPr>
        <w:rStyle w:val="PageNumber"/>
      </w:rPr>
      <w:fldChar w:fldCharType="end"/>
    </w:r>
  </w:p>
  <w:p w:rsidR="001F6277" w:rsidRDefault="001F6277">
    <w:pPr>
      <w:pStyle w:val="Footer"/>
    </w:pPr>
    <w:r>
      <w:t>Mechanical Excavation Permit</w:t>
    </w:r>
    <w:r>
      <w:tab/>
    </w:r>
    <w:r>
      <w:tab/>
    </w:r>
    <w:r w:rsidR="00D22FC9">
      <w:t>May 22,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277" w:rsidRDefault="001F6277">
      <w:r>
        <w:separator/>
      </w:r>
    </w:p>
  </w:footnote>
  <w:footnote w:type="continuationSeparator" w:id="0">
    <w:p w:rsidR="001F6277" w:rsidRDefault="001F62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44369"/>
    <w:multiLevelType w:val="hybridMultilevel"/>
    <w:tmpl w:val="E132D05C"/>
    <w:lvl w:ilvl="0" w:tplc="D3FCFC5E">
      <w:start w:val="1"/>
      <w:numFmt w:val="bullet"/>
      <w:lvlText w:val=""/>
      <w:lvlJc w:val="left"/>
      <w:pPr>
        <w:tabs>
          <w:tab w:val="num" w:pos="504"/>
        </w:tabs>
        <w:ind w:left="504"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F41408"/>
    <w:multiLevelType w:val="hybridMultilevel"/>
    <w:tmpl w:val="4ED4A308"/>
    <w:lvl w:ilvl="0" w:tplc="BB88CE1A">
      <w:start w:val="1"/>
      <w:numFmt w:val="decimal"/>
      <w:lvlText w:val="%1."/>
      <w:lvlJc w:val="left"/>
      <w:pPr>
        <w:tabs>
          <w:tab w:val="num" w:pos="756"/>
        </w:tabs>
        <w:ind w:left="756" w:hanging="39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C972C3A"/>
    <w:multiLevelType w:val="hybridMultilevel"/>
    <w:tmpl w:val="9FC843FC"/>
    <w:lvl w:ilvl="0" w:tplc="B010E9DE">
      <w:start w:val="1"/>
      <w:numFmt w:val="bullet"/>
      <w:lvlText w:val=""/>
      <w:lvlJc w:val="left"/>
      <w:pPr>
        <w:tabs>
          <w:tab w:val="num" w:pos="504"/>
        </w:tabs>
        <w:ind w:left="504" w:hanging="36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A47384"/>
    <w:multiLevelType w:val="hybridMultilevel"/>
    <w:tmpl w:val="9FC843FC"/>
    <w:lvl w:ilvl="0" w:tplc="B010E9DE">
      <w:start w:val="1"/>
      <w:numFmt w:val="bullet"/>
      <w:lvlText w:val=""/>
      <w:lvlJc w:val="left"/>
      <w:pPr>
        <w:tabs>
          <w:tab w:val="num" w:pos="360"/>
        </w:tabs>
        <w:ind w:left="360" w:hanging="360"/>
      </w:pPr>
      <w:rPr>
        <w:rFonts w:ascii="Wingdings" w:hAnsi="Wingdings" w:hint="default"/>
        <w:sz w:val="36"/>
      </w:rPr>
    </w:lvl>
    <w:lvl w:ilvl="1" w:tplc="0409000F">
      <w:start w:val="1"/>
      <w:numFmt w:val="decimal"/>
      <w:lvlText w:val="%2."/>
      <w:lvlJc w:val="left"/>
      <w:pPr>
        <w:tabs>
          <w:tab w:val="num" w:pos="1296"/>
        </w:tabs>
        <w:ind w:left="1296" w:hanging="360"/>
      </w:pPr>
      <w:rPr>
        <w:rFonts w:cs="Times New Roman"/>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4">
    <w:nsid w:val="1A001662"/>
    <w:multiLevelType w:val="hybridMultilevel"/>
    <w:tmpl w:val="9FC843FC"/>
    <w:lvl w:ilvl="0" w:tplc="B010E9DE">
      <w:start w:val="1"/>
      <w:numFmt w:val="bullet"/>
      <w:lvlText w:val=""/>
      <w:lvlJc w:val="left"/>
      <w:pPr>
        <w:tabs>
          <w:tab w:val="num" w:pos="504"/>
        </w:tabs>
        <w:ind w:left="504" w:hanging="36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2FD5B4D"/>
    <w:multiLevelType w:val="hybridMultilevel"/>
    <w:tmpl w:val="E132D05C"/>
    <w:lvl w:ilvl="0" w:tplc="B010E9DE">
      <w:start w:val="1"/>
      <w:numFmt w:val="bullet"/>
      <w:lvlText w:val=""/>
      <w:lvlJc w:val="left"/>
      <w:pPr>
        <w:tabs>
          <w:tab w:val="num" w:pos="504"/>
        </w:tabs>
        <w:ind w:left="504" w:hanging="36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41575E"/>
    <w:multiLevelType w:val="hybridMultilevel"/>
    <w:tmpl w:val="1C9CD53A"/>
    <w:lvl w:ilvl="0" w:tplc="906620D2">
      <w:start w:val="1"/>
      <w:numFmt w:val="bullet"/>
      <w:lvlText w:val=""/>
      <w:lvlJc w:val="left"/>
      <w:pPr>
        <w:tabs>
          <w:tab w:val="num" w:pos="504"/>
        </w:tabs>
        <w:ind w:left="504"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8326D7E"/>
    <w:multiLevelType w:val="hybridMultilevel"/>
    <w:tmpl w:val="1C9CD53A"/>
    <w:lvl w:ilvl="0" w:tplc="97005C54">
      <w:start w:val="1"/>
      <w:numFmt w:val="bullet"/>
      <w:lvlText w:val=""/>
      <w:lvlJc w:val="left"/>
      <w:pPr>
        <w:tabs>
          <w:tab w:val="num" w:pos="504"/>
        </w:tabs>
        <w:ind w:left="504"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ABB3067"/>
    <w:multiLevelType w:val="hybridMultilevel"/>
    <w:tmpl w:val="1C9CD53A"/>
    <w:lvl w:ilvl="0" w:tplc="B1DA72EE">
      <w:start w:val="1"/>
      <w:numFmt w:val="bullet"/>
      <w:lvlText w:val=""/>
      <w:lvlJc w:val="left"/>
      <w:pPr>
        <w:tabs>
          <w:tab w:val="num" w:pos="504"/>
        </w:tabs>
        <w:ind w:left="504"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F8B4023"/>
    <w:multiLevelType w:val="hybridMultilevel"/>
    <w:tmpl w:val="6310FCB4"/>
    <w:lvl w:ilvl="0" w:tplc="BB88CE1A">
      <w:start w:val="1"/>
      <w:numFmt w:val="decimal"/>
      <w:lvlText w:val="%1."/>
      <w:lvlJc w:val="left"/>
      <w:pPr>
        <w:tabs>
          <w:tab w:val="num" w:pos="396"/>
        </w:tabs>
        <w:ind w:left="396" w:hanging="396"/>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50AB04B2"/>
    <w:multiLevelType w:val="hybridMultilevel"/>
    <w:tmpl w:val="1C9CD53A"/>
    <w:lvl w:ilvl="0" w:tplc="79EA81A2">
      <w:start w:val="1"/>
      <w:numFmt w:val="bullet"/>
      <w:lvlText w:val=""/>
      <w:lvlJc w:val="left"/>
      <w:pPr>
        <w:tabs>
          <w:tab w:val="num" w:pos="504"/>
        </w:tabs>
        <w:ind w:left="504"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1EF7B03"/>
    <w:multiLevelType w:val="hybridMultilevel"/>
    <w:tmpl w:val="9FC843FC"/>
    <w:lvl w:ilvl="0" w:tplc="B010E9DE">
      <w:start w:val="1"/>
      <w:numFmt w:val="bullet"/>
      <w:lvlText w:val=""/>
      <w:lvlJc w:val="left"/>
      <w:pPr>
        <w:tabs>
          <w:tab w:val="num" w:pos="504"/>
        </w:tabs>
        <w:ind w:left="504" w:hanging="36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46F7291"/>
    <w:multiLevelType w:val="hybridMultilevel"/>
    <w:tmpl w:val="04F8E950"/>
    <w:lvl w:ilvl="0" w:tplc="B010E9DE">
      <w:start w:val="1"/>
      <w:numFmt w:val="bullet"/>
      <w:lvlText w:val=""/>
      <w:lvlJc w:val="left"/>
      <w:pPr>
        <w:tabs>
          <w:tab w:val="num" w:pos="504"/>
        </w:tabs>
        <w:ind w:left="504" w:hanging="36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E97AAD"/>
    <w:multiLevelType w:val="hybridMultilevel"/>
    <w:tmpl w:val="067ABF20"/>
    <w:lvl w:ilvl="0" w:tplc="B010E9DE">
      <w:start w:val="1"/>
      <w:numFmt w:val="bullet"/>
      <w:lvlText w:val=""/>
      <w:lvlJc w:val="left"/>
      <w:pPr>
        <w:tabs>
          <w:tab w:val="num" w:pos="504"/>
        </w:tabs>
        <w:ind w:left="504" w:hanging="36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8127FCF"/>
    <w:multiLevelType w:val="hybridMultilevel"/>
    <w:tmpl w:val="1E48303A"/>
    <w:lvl w:ilvl="0" w:tplc="BB88CE1A">
      <w:start w:val="1"/>
      <w:numFmt w:val="decimal"/>
      <w:lvlText w:val="%1."/>
      <w:lvlJc w:val="left"/>
      <w:pPr>
        <w:tabs>
          <w:tab w:val="num" w:pos="540"/>
        </w:tabs>
        <w:ind w:left="540" w:hanging="396"/>
      </w:pPr>
      <w:rPr>
        <w:rFonts w:cs="Times New Roman" w:hint="default"/>
      </w:rPr>
    </w:lvl>
    <w:lvl w:ilvl="1" w:tplc="04090019" w:tentative="1">
      <w:start w:val="1"/>
      <w:numFmt w:val="lowerLetter"/>
      <w:lvlText w:val="%2."/>
      <w:lvlJc w:val="left"/>
      <w:pPr>
        <w:tabs>
          <w:tab w:val="num" w:pos="1224"/>
        </w:tabs>
        <w:ind w:left="1224" w:hanging="360"/>
      </w:pPr>
      <w:rPr>
        <w:rFonts w:cs="Times New Roman"/>
      </w:rPr>
    </w:lvl>
    <w:lvl w:ilvl="2" w:tplc="0409001B" w:tentative="1">
      <w:start w:val="1"/>
      <w:numFmt w:val="lowerRoman"/>
      <w:lvlText w:val="%3."/>
      <w:lvlJc w:val="right"/>
      <w:pPr>
        <w:tabs>
          <w:tab w:val="num" w:pos="1944"/>
        </w:tabs>
        <w:ind w:left="1944" w:hanging="180"/>
      </w:pPr>
      <w:rPr>
        <w:rFonts w:cs="Times New Roman"/>
      </w:rPr>
    </w:lvl>
    <w:lvl w:ilvl="3" w:tplc="0409000F" w:tentative="1">
      <w:start w:val="1"/>
      <w:numFmt w:val="decimal"/>
      <w:lvlText w:val="%4."/>
      <w:lvlJc w:val="left"/>
      <w:pPr>
        <w:tabs>
          <w:tab w:val="num" w:pos="2664"/>
        </w:tabs>
        <w:ind w:left="2664" w:hanging="360"/>
      </w:pPr>
      <w:rPr>
        <w:rFonts w:cs="Times New Roman"/>
      </w:rPr>
    </w:lvl>
    <w:lvl w:ilvl="4" w:tplc="04090019" w:tentative="1">
      <w:start w:val="1"/>
      <w:numFmt w:val="lowerLetter"/>
      <w:lvlText w:val="%5."/>
      <w:lvlJc w:val="left"/>
      <w:pPr>
        <w:tabs>
          <w:tab w:val="num" w:pos="3384"/>
        </w:tabs>
        <w:ind w:left="3384" w:hanging="360"/>
      </w:pPr>
      <w:rPr>
        <w:rFonts w:cs="Times New Roman"/>
      </w:rPr>
    </w:lvl>
    <w:lvl w:ilvl="5" w:tplc="0409001B" w:tentative="1">
      <w:start w:val="1"/>
      <w:numFmt w:val="lowerRoman"/>
      <w:lvlText w:val="%6."/>
      <w:lvlJc w:val="right"/>
      <w:pPr>
        <w:tabs>
          <w:tab w:val="num" w:pos="4104"/>
        </w:tabs>
        <w:ind w:left="4104" w:hanging="180"/>
      </w:pPr>
      <w:rPr>
        <w:rFonts w:cs="Times New Roman"/>
      </w:rPr>
    </w:lvl>
    <w:lvl w:ilvl="6" w:tplc="0409000F" w:tentative="1">
      <w:start w:val="1"/>
      <w:numFmt w:val="decimal"/>
      <w:lvlText w:val="%7."/>
      <w:lvlJc w:val="left"/>
      <w:pPr>
        <w:tabs>
          <w:tab w:val="num" w:pos="4824"/>
        </w:tabs>
        <w:ind w:left="4824" w:hanging="360"/>
      </w:pPr>
      <w:rPr>
        <w:rFonts w:cs="Times New Roman"/>
      </w:rPr>
    </w:lvl>
    <w:lvl w:ilvl="7" w:tplc="04090019" w:tentative="1">
      <w:start w:val="1"/>
      <w:numFmt w:val="lowerLetter"/>
      <w:lvlText w:val="%8."/>
      <w:lvlJc w:val="left"/>
      <w:pPr>
        <w:tabs>
          <w:tab w:val="num" w:pos="5544"/>
        </w:tabs>
        <w:ind w:left="5544" w:hanging="360"/>
      </w:pPr>
      <w:rPr>
        <w:rFonts w:cs="Times New Roman"/>
      </w:rPr>
    </w:lvl>
    <w:lvl w:ilvl="8" w:tplc="0409001B" w:tentative="1">
      <w:start w:val="1"/>
      <w:numFmt w:val="lowerRoman"/>
      <w:lvlText w:val="%9."/>
      <w:lvlJc w:val="right"/>
      <w:pPr>
        <w:tabs>
          <w:tab w:val="num" w:pos="6264"/>
        </w:tabs>
        <w:ind w:left="6264" w:hanging="180"/>
      </w:pPr>
      <w:rPr>
        <w:rFonts w:cs="Times New Roman"/>
      </w:rPr>
    </w:lvl>
  </w:abstractNum>
  <w:abstractNum w:abstractNumId="15">
    <w:nsid w:val="581A2D83"/>
    <w:multiLevelType w:val="hybridMultilevel"/>
    <w:tmpl w:val="5970B2FE"/>
    <w:lvl w:ilvl="0" w:tplc="B010E9DE">
      <w:start w:val="1"/>
      <w:numFmt w:val="bullet"/>
      <w:lvlText w:val=""/>
      <w:lvlJc w:val="left"/>
      <w:pPr>
        <w:tabs>
          <w:tab w:val="num" w:pos="504"/>
        </w:tabs>
        <w:ind w:left="504" w:hanging="36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BAF1F64"/>
    <w:multiLevelType w:val="hybridMultilevel"/>
    <w:tmpl w:val="1C9CD53A"/>
    <w:lvl w:ilvl="0" w:tplc="0E16AFFA">
      <w:start w:val="1"/>
      <w:numFmt w:val="bullet"/>
      <w:lvlText w:val=""/>
      <w:lvlJc w:val="left"/>
      <w:pPr>
        <w:tabs>
          <w:tab w:val="num" w:pos="504"/>
        </w:tabs>
        <w:ind w:left="504"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5887036"/>
    <w:multiLevelType w:val="hybridMultilevel"/>
    <w:tmpl w:val="1C9CD53A"/>
    <w:lvl w:ilvl="0" w:tplc="1CC4F4B8">
      <w:start w:val="1"/>
      <w:numFmt w:val="bullet"/>
      <w:lvlText w:val=""/>
      <w:lvlJc w:val="left"/>
      <w:pPr>
        <w:tabs>
          <w:tab w:val="num" w:pos="504"/>
        </w:tabs>
        <w:ind w:left="504"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CA661B0"/>
    <w:multiLevelType w:val="hybridMultilevel"/>
    <w:tmpl w:val="1C9CD53A"/>
    <w:lvl w:ilvl="0" w:tplc="B9101DF6">
      <w:start w:val="1"/>
      <w:numFmt w:val="bullet"/>
      <w:lvlText w:val=""/>
      <w:lvlJc w:val="left"/>
      <w:pPr>
        <w:tabs>
          <w:tab w:val="num" w:pos="504"/>
        </w:tabs>
        <w:ind w:left="504"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D116496"/>
    <w:multiLevelType w:val="hybridMultilevel"/>
    <w:tmpl w:val="9FC843FC"/>
    <w:lvl w:ilvl="0" w:tplc="D3FCFC5E">
      <w:start w:val="1"/>
      <w:numFmt w:val="bullet"/>
      <w:lvlText w:val=""/>
      <w:lvlJc w:val="left"/>
      <w:pPr>
        <w:tabs>
          <w:tab w:val="num" w:pos="504"/>
        </w:tabs>
        <w:ind w:left="504"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E9D42BF"/>
    <w:multiLevelType w:val="hybridMultilevel"/>
    <w:tmpl w:val="1C9CD53A"/>
    <w:lvl w:ilvl="0" w:tplc="CBCE1EAA">
      <w:start w:val="1"/>
      <w:numFmt w:val="bullet"/>
      <w:lvlText w:val=""/>
      <w:lvlJc w:val="left"/>
      <w:pPr>
        <w:tabs>
          <w:tab w:val="num" w:pos="504"/>
        </w:tabs>
        <w:ind w:left="504"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A073746"/>
    <w:multiLevelType w:val="hybridMultilevel"/>
    <w:tmpl w:val="1C9CD53A"/>
    <w:lvl w:ilvl="0" w:tplc="F2A07990">
      <w:start w:val="1"/>
      <w:numFmt w:val="bullet"/>
      <w:lvlText w:val=""/>
      <w:lvlJc w:val="left"/>
      <w:pPr>
        <w:tabs>
          <w:tab w:val="num" w:pos="504"/>
        </w:tabs>
        <w:ind w:left="504"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C6C07DE"/>
    <w:multiLevelType w:val="hybridMultilevel"/>
    <w:tmpl w:val="9FC843FC"/>
    <w:lvl w:ilvl="0" w:tplc="B010E9DE">
      <w:start w:val="1"/>
      <w:numFmt w:val="bullet"/>
      <w:lvlText w:val=""/>
      <w:lvlJc w:val="left"/>
      <w:pPr>
        <w:tabs>
          <w:tab w:val="num" w:pos="504"/>
        </w:tabs>
        <w:ind w:left="504" w:hanging="36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0"/>
  </w:num>
  <w:num w:numId="3">
    <w:abstractNumId w:val="7"/>
  </w:num>
  <w:num w:numId="4">
    <w:abstractNumId w:val="6"/>
  </w:num>
  <w:num w:numId="5">
    <w:abstractNumId w:val="16"/>
  </w:num>
  <w:num w:numId="6">
    <w:abstractNumId w:val="21"/>
  </w:num>
  <w:num w:numId="7">
    <w:abstractNumId w:val="10"/>
  </w:num>
  <w:num w:numId="8">
    <w:abstractNumId w:val="18"/>
  </w:num>
  <w:num w:numId="9">
    <w:abstractNumId w:val="8"/>
  </w:num>
  <w:num w:numId="10">
    <w:abstractNumId w:val="3"/>
  </w:num>
  <w:num w:numId="11">
    <w:abstractNumId w:val="11"/>
  </w:num>
  <w:num w:numId="12">
    <w:abstractNumId w:val="22"/>
  </w:num>
  <w:num w:numId="13">
    <w:abstractNumId w:val="2"/>
  </w:num>
  <w:num w:numId="14">
    <w:abstractNumId w:val="19"/>
  </w:num>
  <w:num w:numId="15">
    <w:abstractNumId w:val="4"/>
  </w:num>
  <w:num w:numId="16">
    <w:abstractNumId w:val="5"/>
  </w:num>
  <w:num w:numId="17">
    <w:abstractNumId w:val="0"/>
  </w:num>
  <w:num w:numId="18">
    <w:abstractNumId w:val="12"/>
  </w:num>
  <w:num w:numId="19">
    <w:abstractNumId w:val="13"/>
  </w:num>
  <w:num w:numId="20">
    <w:abstractNumId w:val="15"/>
  </w:num>
  <w:num w:numId="21">
    <w:abstractNumId w:val="14"/>
  </w:num>
  <w:num w:numId="22">
    <w:abstractNumId w:val="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Pr>
  <w:compat>
    <w:noTabHangInd/>
    <w:spaceForUL/>
    <w:balanceSingleByteDoubleByteWidth/>
    <w:doNotLeaveBackslashAlone/>
    <w:ulTrailSpace/>
    <w:doNotExpandShiftReturn/>
    <w:subFontBySize/>
    <w:truncateFontHeightsLikeWP6/>
    <w:usePrinterMetrics/>
    <w:doNotSuppressParagraphBorders/>
    <w:wrapTrailSpace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796A"/>
    <w:rsid w:val="00045C61"/>
    <w:rsid w:val="0016193D"/>
    <w:rsid w:val="001F6277"/>
    <w:rsid w:val="002673DB"/>
    <w:rsid w:val="004F0806"/>
    <w:rsid w:val="0058271F"/>
    <w:rsid w:val="006426EC"/>
    <w:rsid w:val="006B7282"/>
    <w:rsid w:val="007B2304"/>
    <w:rsid w:val="00952BC7"/>
    <w:rsid w:val="009737C7"/>
    <w:rsid w:val="00986253"/>
    <w:rsid w:val="009F7822"/>
    <w:rsid w:val="00A901A3"/>
    <w:rsid w:val="00B74404"/>
    <w:rsid w:val="00B85B95"/>
    <w:rsid w:val="00BD4852"/>
    <w:rsid w:val="00C30F07"/>
    <w:rsid w:val="00C315FE"/>
    <w:rsid w:val="00C57A64"/>
    <w:rsid w:val="00D22FC9"/>
    <w:rsid w:val="00D3700B"/>
    <w:rsid w:val="00DC253B"/>
    <w:rsid w:val="00E514D6"/>
    <w:rsid w:val="00E710BB"/>
    <w:rsid w:val="00EE796A"/>
    <w:rsid w:val="00EF7D92"/>
    <w:rsid w:val="00F11EFE"/>
    <w:rsid w:val="00F244B5"/>
    <w:rsid w:val="00F30A7B"/>
    <w:rsid w:val="00F57D33"/>
    <w:rsid w:val="00F61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C41D86"/>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C41D86"/>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rsid w:val="00EE796A"/>
    <w:rPr>
      <w:rFonts w:ascii="Tahoma" w:hAnsi="Tahoma" w:cs="Tahoma"/>
      <w:sz w:val="16"/>
      <w:szCs w:val="16"/>
    </w:rPr>
  </w:style>
  <w:style w:type="character" w:customStyle="1" w:styleId="BalloonTextChar">
    <w:name w:val="Balloon Text Char"/>
    <w:basedOn w:val="DefaultParagraphFont"/>
    <w:link w:val="BalloonText"/>
    <w:uiPriority w:val="99"/>
    <w:semiHidden/>
    <w:rsid w:val="00C41D86"/>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1290</Words>
  <Characters>7358</Characters>
  <Application>Microsoft Office Word</Application>
  <DocSecurity>0</DocSecurity>
  <Lines>61</Lines>
  <Paragraphs>17</Paragraphs>
  <ScaleCrop>false</ScaleCrop>
  <Company> </Company>
  <LinksUpToDate>false</LinksUpToDate>
  <CharactersWithSpaces>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PROPERTIES REVIEW COMMITTEE</dc:title>
  <dc:subject/>
  <dc:creator>Daniel E.Reiley</dc:creator>
  <cp:keywords/>
  <dc:description/>
  <cp:lastModifiedBy>Ensey, Michelle M.</cp:lastModifiedBy>
  <cp:revision>20</cp:revision>
  <cp:lastPrinted>2006-04-20T17:22:00Z</cp:lastPrinted>
  <dcterms:created xsi:type="dcterms:W3CDTF">2006-04-20T15:15:00Z</dcterms:created>
  <dcterms:modified xsi:type="dcterms:W3CDTF">2014-05-22T15:21:00Z</dcterms:modified>
</cp:coreProperties>
</file>